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Header"/>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Header"/>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77777777" w:rsidR="009A3524" w:rsidRDefault="009A3524" w:rsidP="009A3524">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28.12.2021, 12 o’clock, at society’s headquarter, concluded for the first convocation, or in 29.12.2021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BodyText"/>
        <w:spacing w:after="0"/>
        <w:ind w:firstLine="763"/>
        <w:rPr>
          <w:rFonts w:ascii="Tahoma" w:hAnsi="Tahoma" w:cs="Tahoma"/>
          <w:szCs w:val="24"/>
          <w:lang w:val="ro-RO"/>
        </w:rPr>
      </w:pPr>
    </w:p>
    <w:p w14:paraId="6EF075B8" w14:textId="77777777" w:rsidR="009A3524" w:rsidRDefault="009A3524" w:rsidP="009A3524">
      <w:pPr>
        <w:pStyle w:val="BodyText"/>
        <w:spacing w:after="0"/>
        <w:ind w:firstLine="763"/>
        <w:rPr>
          <w:rFonts w:ascii="Tahoma" w:hAnsi="Tahoma" w:cs="Tahoma"/>
          <w:szCs w:val="24"/>
          <w:lang w:val="ro-RO"/>
        </w:rPr>
      </w:pPr>
    </w:p>
    <w:tbl>
      <w:tblPr>
        <w:tblW w:w="10066" w:type="dxa"/>
        <w:tblInd w:w="142" w:type="dxa"/>
        <w:tblLayout w:type="fixed"/>
        <w:tblLook w:val="0000" w:firstRow="0" w:lastRow="0" w:firstColumn="0" w:lastColumn="0" w:noHBand="0" w:noVBand="0"/>
      </w:tblPr>
      <w:tblGrid>
        <w:gridCol w:w="7166"/>
        <w:gridCol w:w="630"/>
        <w:gridCol w:w="990"/>
        <w:gridCol w:w="1280"/>
      </w:tblGrid>
      <w:tr w:rsidR="009A3524" w:rsidRPr="00960720" w14:paraId="56F8D6CB" w14:textId="77777777" w:rsidTr="006F1E34">
        <w:tc>
          <w:tcPr>
            <w:tcW w:w="7166" w:type="dxa"/>
            <w:tcBorders>
              <w:top w:val="single" w:sz="4" w:space="0" w:color="000000"/>
              <w:left w:val="single" w:sz="4" w:space="0" w:color="000000"/>
              <w:bottom w:val="single" w:sz="4" w:space="0" w:color="000000"/>
            </w:tcBorders>
          </w:tcPr>
          <w:p w14:paraId="19E11805" w14:textId="77777777" w:rsidR="009A3524" w:rsidRPr="00960720" w:rsidRDefault="009A3524"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B633B2D"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8E21280"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73EC9ABA"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9A3524" w:rsidRPr="00960720" w14:paraId="765CC2C7" w14:textId="77777777" w:rsidTr="006F1E34">
        <w:tc>
          <w:tcPr>
            <w:tcW w:w="7166" w:type="dxa"/>
            <w:tcBorders>
              <w:left w:val="single" w:sz="4" w:space="0" w:color="000000"/>
              <w:bottom w:val="single" w:sz="4" w:space="0" w:color="000000"/>
            </w:tcBorders>
          </w:tcPr>
          <w:p w14:paraId="23550217" w14:textId="77777777" w:rsidR="009A3524" w:rsidRPr="002570F4" w:rsidRDefault="009A3524" w:rsidP="006F1E34">
            <w:pPr>
              <w:tabs>
                <w:tab w:val="left" w:pos="720"/>
                <w:tab w:val="left" w:pos="1440"/>
                <w:tab w:val="left" w:leader="dot" w:pos="2579"/>
              </w:tabs>
              <w:contextualSpacing/>
              <w:jc w:val="both"/>
              <w:rPr>
                <w:rStyle w:val="hps"/>
                <w:rFonts w:ascii="Tahoma" w:hAnsi="Tahoma" w:cs="Tahoma"/>
                <w:b/>
                <w:bCs/>
                <w:sz w:val="18"/>
                <w:szCs w:val="18"/>
                <w:lang w:val="en"/>
              </w:rPr>
            </w:pPr>
            <w:r w:rsidRPr="00B327DE">
              <w:rPr>
                <w:rStyle w:val="hps"/>
                <w:rFonts w:ascii="Tahoma" w:hAnsi="Tahoma" w:cs="Tahoma"/>
                <w:sz w:val="18"/>
                <w:szCs w:val="18"/>
                <w:lang w:val="en"/>
              </w:rPr>
              <w:t>1.Election of the meeting secretariat in charge of verifying the presence of the shareholders, fulfilling the formalities required by law and the constitutive act for holding the general meeting, counting the votes cast during the general meeting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0F3DE5C1" w14:textId="77777777" w:rsidR="009A3524" w:rsidRPr="00960720" w:rsidRDefault="009A3524"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4A3D5D5" w14:textId="77777777" w:rsidR="009A3524" w:rsidRPr="00960720" w:rsidRDefault="009A3524"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2C4F397A" w14:textId="77777777" w:rsidR="009A3524" w:rsidRPr="00960720" w:rsidRDefault="009A3524" w:rsidP="006F1E34">
            <w:pPr>
              <w:pStyle w:val="BodyText"/>
              <w:snapToGrid w:val="0"/>
              <w:spacing w:before="120" w:after="120"/>
              <w:jc w:val="center"/>
              <w:rPr>
                <w:rFonts w:ascii="Tahoma" w:hAnsi="Tahoma" w:cs="Tahoma"/>
                <w:lang w:val="en"/>
              </w:rPr>
            </w:pPr>
          </w:p>
        </w:tc>
      </w:tr>
      <w:tr w:rsidR="009A3524" w:rsidRPr="00960720" w14:paraId="60268BA1" w14:textId="77777777" w:rsidTr="006F1E34">
        <w:tc>
          <w:tcPr>
            <w:tcW w:w="7166" w:type="dxa"/>
            <w:tcBorders>
              <w:left w:val="single" w:sz="4" w:space="0" w:color="000000"/>
              <w:bottom w:val="single" w:sz="4" w:space="0" w:color="000000"/>
            </w:tcBorders>
          </w:tcPr>
          <w:p w14:paraId="5FA934BE" w14:textId="77777777" w:rsidR="009A3524" w:rsidRPr="002570F4" w:rsidRDefault="009A3524" w:rsidP="006F1E34">
            <w:pPr>
              <w:tabs>
                <w:tab w:val="left" w:pos="720"/>
                <w:tab w:val="left" w:pos="1440"/>
                <w:tab w:val="left" w:leader="dot" w:pos="2579"/>
              </w:tabs>
              <w:contextualSpacing/>
              <w:jc w:val="both"/>
              <w:rPr>
                <w:rStyle w:val="hps"/>
                <w:rFonts w:ascii="Tahoma" w:hAnsi="Tahoma" w:cs="Tahoma"/>
                <w:bCs/>
                <w:spacing w:val="-5"/>
                <w:sz w:val="18"/>
                <w:szCs w:val="18"/>
                <w:lang w:val="en"/>
              </w:rPr>
            </w:pPr>
            <w:r w:rsidRPr="00B327DE">
              <w:rPr>
                <w:rStyle w:val="hps"/>
                <w:rFonts w:ascii="Tahoma" w:hAnsi="Tahoma" w:cs="Tahoma"/>
                <w:spacing w:val="-5"/>
                <w:sz w:val="18"/>
                <w:szCs w:val="18"/>
                <w:lang w:val="en"/>
              </w:rPr>
              <w:t>3.Discharge of the members of the Board of Directors who have not been reconfirmed by cumulative vote in the new Board of Directors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79593EF4" w14:textId="77777777" w:rsidR="009A3524" w:rsidRPr="00960720" w:rsidRDefault="009A3524"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6FD0FFFD" w14:textId="77777777" w:rsidR="009A3524" w:rsidRPr="00960720" w:rsidRDefault="009A3524"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FF975BC" w14:textId="77777777" w:rsidR="009A3524" w:rsidRPr="00960720" w:rsidRDefault="009A3524" w:rsidP="006F1E34">
            <w:pPr>
              <w:pStyle w:val="BodyText"/>
              <w:snapToGrid w:val="0"/>
              <w:spacing w:before="120" w:after="120"/>
              <w:jc w:val="center"/>
              <w:rPr>
                <w:rFonts w:ascii="Tahoma" w:hAnsi="Tahoma" w:cs="Tahoma"/>
                <w:lang w:val="it-IT"/>
              </w:rPr>
            </w:pPr>
          </w:p>
        </w:tc>
      </w:tr>
      <w:tr w:rsidR="009A3524" w:rsidRPr="00960720" w14:paraId="610672CB" w14:textId="77777777" w:rsidTr="006F1E34">
        <w:tc>
          <w:tcPr>
            <w:tcW w:w="7166" w:type="dxa"/>
            <w:tcBorders>
              <w:left w:val="single" w:sz="4" w:space="0" w:color="000000"/>
              <w:bottom w:val="single" w:sz="4" w:space="0" w:color="000000"/>
            </w:tcBorders>
          </w:tcPr>
          <w:p w14:paraId="41C793A1" w14:textId="77777777" w:rsidR="009A3524" w:rsidRPr="002570F4" w:rsidRDefault="009A3524" w:rsidP="006F1E34">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B327DE">
              <w:rPr>
                <w:rStyle w:val="hps"/>
                <w:rFonts w:ascii="Tahoma" w:hAnsi="Tahoma" w:cs="Tahoma"/>
                <w:spacing w:val="-5"/>
                <w:sz w:val="18"/>
                <w:szCs w:val="18"/>
                <w:lang w:val="en"/>
              </w:rPr>
              <w:t>4.Establishing the remunerations due to the directors valid from the date of the present Ordinary General Meeting of Shareholders and until the date of the next Ordinary General Meeting of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20774FCC" w14:textId="77777777" w:rsidR="009A3524" w:rsidRPr="00960720" w:rsidRDefault="009A3524"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C3D0374" w14:textId="77777777" w:rsidR="009A3524" w:rsidRPr="00960720" w:rsidRDefault="009A3524"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BBA3169" w14:textId="77777777" w:rsidR="009A3524" w:rsidRPr="00960720" w:rsidRDefault="009A3524" w:rsidP="006F1E34">
            <w:pPr>
              <w:pStyle w:val="BodyText"/>
              <w:snapToGrid w:val="0"/>
              <w:spacing w:before="120" w:after="120"/>
              <w:jc w:val="center"/>
              <w:rPr>
                <w:rFonts w:ascii="Tahoma" w:hAnsi="Tahoma" w:cs="Tahoma"/>
                <w:lang w:val="ro-RO"/>
              </w:rPr>
            </w:pPr>
          </w:p>
        </w:tc>
      </w:tr>
      <w:tr w:rsidR="009A3524" w:rsidRPr="00960720" w14:paraId="5DC97C4C" w14:textId="77777777" w:rsidTr="006F1E34">
        <w:tc>
          <w:tcPr>
            <w:tcW w:w="7166" w:type="dxa"/>
            <w:tcBorders>
              <w:left w:val="single" w:sz="4" w:space="0" w:color="000000"/>
              <w:bottom w:val="single" w:sz="4" w:space="0" w:color="000000"/>
            </w:tcBorders>
          </w:tcPr>
          <w:p w14:paraId="4F6EB415" w14:textId="77777777" w:rsidR="009A3524" w:rsidRPr="002570F4" w:rsidRDefault="009A3524"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5.The settlement of the level of insurance for professional civil liability for the members from the Administration Board and for Manager/Managers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64FF5767" w14:textId="77777777" w:rsidR="009A3524" w:rsidRPr="00960720" w:rsidRDefault="009A3524"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2C8F917" w14:textId="77777777" w:rsidR="009A3524" w:rsidRPr="00960720" w:rsidRDefault="009A3524"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308A5B2" w14:textId="77777777" w:rsidR="009A3524" w:rsidRPr="00960720" w:rsidRDefault="009A3524" w:rsidP="006F1E34">
            <w:pPr>
              <w:pStyle w:val="BodyText"/>
              <w:snapToGrid w:val="0"/>
              <w:spacing w:before="120" w:after="120"/>
              <w:jc w:val="center"/>
              <w:rPr>
                <w:rFonts w:ascii="Tahoma" w:hAnsi="Tahoma" w:cs="Tahoma"/>
                <w:lang w:val="ro-RO"/>
              </w:rPr>
            </w:pPr>
          </w:p>
        </w:tc>
      </w:tr>
      <w:tr w:rsidR="009A3524" w:rsidRPr="00960720" w14:paraId="38E10D85" w14:textId="77777777" w:rsidTr="006F1E34">
        <w:tc>
          <w:tcPr>
            <w:tcW w:w="7166" w:type="dxa"/>
            <w:tcBorders>
              <w:left w:val="single" w:sz="4" w:space="0" w:color="000000"/>
              <w:bottom w:val="single" w:sz="4" w:space="0" w:color="000000"/>
            </w:tcBorders>
          </w:tcPr>
          <w:p w14:paraId="15B25943" w14:textId="77777777" w:rsidR="009A3524" w:rsidRPr="002570F4" w:rsidRDefault="009A3524"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6.The approval of having concluded the managing contract agreement with the members from the Administration Board</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76171729" w14:textId="77777777" w:rsidR="009A3524" w:rsidRPr="00960720" w:rsidRDefault="009A3524"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EE06618" w14:textId="77777777" w:rsidR="009A3524" w:rsidRPr="00960720" w:rsidRDefault="009A3524"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31B99DA2" w14:textId="77777777" w:rsidR="009A3524" w:rsidRPr="00960720" w:rsidRDefault="009A3524" w:rsidP="006F1E34">
            <w:pPr>
              <w:pStyle w:val="BodyText"/>
              <w:snapToGrid w:val="0"/>
              <w:spacing w:before="120" w:after="120"/>
              <w:jc w:val="center"/>
              <w:rPr>
                <w:rFonts w:ascii="Tahoma" w:hAnsi="Tahoma" w:cs="Tahoma"/>
                <w:lang w:val="ro-RO"/>
              </w:rPr>
            </w:pPr>
          </w:p>
        </w:tc>
      </w:tr>
      <w:tr w:rsidR="009A3524" w:rsidRPr="00960720" w14:paraId="5189450C" w14:textId="77777777" w:rsidTr="006F1E34">
        <w:tc>
          <w:tcPr>
            <w:tcW w:w="7166" w:type="dxa"/>
            <w:tcBorders>
              <w:left w:val="single" w:sz="4" w:space="0" w:color="000000"/>
              <w:bottom w:val="single" w:sz="4" w:space="0" w:color="000000"/>
            </w:tcBorders>
          </w:tcPr>
          <w:p w14:paraId="2CD06D9A" w14:textId="77777777" w:rsidR="009A3524" w:rsidRPr="002570F4" w:rsidRDefault="009A3524"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7.Appointment of the person who will sign the managing contract agreement with the members from the Managing Board, as conventional proxy representative on behalf of the company</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53096EF5" w14:textId="77777777" w:rsidR="009A3524" w:rsidRPr="00960720" w:rsidRDefault="009A3524"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2BF287D2" w14:textId="77777777" w:rsidR="009A3524" w:rsidRPr="00960720" w:rsidRDefault="009A3524"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2513C76" w14:textId="77777777" w:rsidR="009A3524" w:rsidRPr="00960720" w:rsidRDefault="009A3524" w:rsidP="006F1E34">
            <w:pPr>
              <w:pStyle w:val="BodyText"/>
              <w:snapToGrid w:val="0"/>
              <w:spacing w:before="120" w:after="120"/>
              <w:jc w:val="center"/>
              <w:rPr>
                <w:rFonts w:ascii="Tahoma" w:hAnsi="Tahoma" w:cs="Tahoma"/>
                <w:lang w:val="ro-RO"/>
              </w:rPr>
            </w:pPr>
          </w:p>
        </w:tc>
      </w:tr>
      <w:tr w:rsidR="009A3524" w:rsidRPr="00960720" w14:paraId="20408CFF" w14:textId="77777777" w:rsidTr="006F1E34">
        <w:tc>
          <w:tcPr>
            <w:tcW w:w="7166" w:type="dxa"/>
            <w:tcBorders>
              <w:left w:val="single" w:sz="4" w:space="0" w:color="000000"/>
              <w:bottom w:val="single" w:sz="4" w:space="0" w:color="000000"/>
            </w:tcBorders>
          </w:tcPr>
          <w:p w14:paraId="1A2AB075" w14:textId="77777777" w:rsidR="009A3524" w:rsidRPr="002570F4" w:rsidRDefault="009A3524" w:rsidP="006F1E34">
            <w:pPr>
              <w:pStyle w:val="Standard"/>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 xml:space="preserve">8.Appointment of the person who is to carry out all necessary steps </w:t>
            </w:r>
            <w:proofErr w:type="gramStart"/>
            <w:r w:rsidRPr="00B327DE">
              <w:rPr>
                <w:rStyle w:val="hps"/>
                <w:rFonts w:ascii="Tahoma" w:hAnsi="Tahoma" w:cs="Tahoma"/>
                <w:spacing w:val="-5"/>
                <w:sz w:val="18"/>
                <w:szCs w:val="18"/>
                <w:lang w:val="en"/>
              </w:rPr>
              <w:t>in order to</w:t>
            </w:r>
            <w:proofErr w:type="gramEnd"/>
            <w:r w:rsidRPr="00B327DE">
              <w:rPr>
                <w:rStyle w:val="hps"/>
                <w:rFonts w:ascii="Tahoma" w:hAnsi="Tahoma" w:cs="Tahoma"/>
                <w:spacing w:val="-5"/>
                <w:sz w:val="18"/>
                <w:szCs w:val="18"/>
                <w:lang w:val="en"/>
              </w:rPr>
              <w:t xml:space="preserve"> publish and register the resolutions adopted by the General Ordinary Meeting of the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72C03CD6" w14:textId="77777777" w:rsidR="009A3524" w:rsidRPr="00960720" w:rsidRDefault="009A3524"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3EAD0C2" w14:textId="77777777" w:rsidR="009A3524" w:rsidRPr="00960720" w:rsidRDefault="009A3524"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257756B" w14:textId="77777777" w:rsidR="009A3524" w:rsidRPr="00960720" w:rsidRDefault="009A3524" w:rsidP="006F1E34">
            <w:pPr>
              <w:pStyle w:val="BodyText"/>
              <w:snapToGrid w:val="0"/>
              <w:spacing w:before="120" w:after="120"/>
              <w:jc w:val="center"/>
              <w:rPr>
                <w:rFonts w:ascii="Tahoma" w:hAnsi="Tahoma" w:cs="Tahoma"/>
                <w:lang w:val="ro-RO"/>
              </w:rPr>
            </w:pPr>
          </w:p>
        </w:tc>
      </w:tr>
    </w:tbl>
    <w:p w14:paraId="676DE7AE" w14:textId="77777777" w:rsidR="009A3524" w:rsidRPr="00960720" w:rsidRDefault="009A3524" w:rsidP="009A3524">
      <w:pPr>
        <w:pStyle w:val="BodyText"/>
        <w:tabs>
          <w:tab w:val="left" w:pos="720"/>
        </w:tabs>
        <w:spacing w:after="0"/>
        <w:ind w:left="360"/>
        <w:rPr>
          <w:rFonts w:ascii="Tahoma" w:hAnsi="Tahoma" w:cs="Tahoma"/>
        </w:rPr>
      </w:pPr>
    </w:p>
    <w:p w14:paraId="7E5DDE44" w14:textId="77777777" w:rsidR="009A3524" w:rsidRDefault="009A3524" w:rsidP="009A3524">
      <w:pPr>
        <w:ind w:firstLine="708"/>
        <w:jc w:val="both"/>
        <w:rPr>
          <w:rFonts w:ascii="Tahoma" w:hAnsi="Tahoma" w:cs="Tahoma"/>
          <w:sz w:val="24"/>
        </w:rPr>
      </w:pPr>
    </w:p>
    <w:p w14:paraId="7224D1A8" w14:textId="77777777" w:rsidR="009A3524" w:rsidRDefault="009A3524" w:rsidP="009A3524">
      <w:pPr>
        <w:pStyle w:val="BodyText"/>
        <w:numPr>
          <w:ilvl w:val="0"/>
          <w:numId w:val="42"/>
        </w:numPr>
        <w:tabs>
          <w:tab w:val="left" w:pos="360"/>
        </w:tabs>
        <w:suppressAutoHyphens/>
        <w:spacing w:after="0"/>
        <w:ind w:left="360" w:hanging="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98C1D16" w14:textId="77777777" w:rsidR="009A3524" w:rsidRDefault="009A3524" w:rsidP="009A3524">
      <w:pPr>
        <w:pStyle w:val="BodyText"/>
        <w:tabs>
          <w:tab w:val="left" w:pos="720"/>
        </w:tabs>
        <w:spacing w:after="0"/>
        <w:ind w:left="360"/>
        <w:rPr>
          <w:rFonts w:ascii="Tahoma" w:hAnsi="Tahoma" w:cs="Tahoma"/>
          <w:sz w:val="24"/>
          <w:szCs w:val="24"/>
          <w:lang w:val="en-GB"/>
        </w:rPr>
      </w:pPr>
    </w:p>
    <w:p w14:paraId="5F447CA1" w14:textId="77777777" w:rsidR="009A3524" w:rsidRDefault="009A3524" w:rsidP="009A3524">
      <w:pPr>
        <w:pStyle w:val="BodyText"/>
        <w:spacing w:after="0"/>
        <w:ind w:firstLine="763"/>
        <w:rPr>
          <w:rFonts w:ascii="Tahoma" w:hAnsi="Tahoma" w:cs="Tahoma"/>
          <w:sz w:val="24"/>
          <w:szCs w:val="24"/>
          <w:lang w:val="en-GB"/>
        </w:rPr>
      </w:pPr>
      <w:r>
        <w:rPr>
          <w:rFonts w:ascii="Tahoma" w:hAnsi="Tahoma" w:cs="Tahoma"/>
          <w:sz w:val="24"/>
          <w:szCs w:val="24"/>
          <w:lang w:val="en-GB"/>
        </w:rPr>
        <w:t>Date _________________</w:t>
      </w:r>
    </w:p>
    <w:p w14:paraId="616E09B3" w14:textId="77777777" w:rsidR="009A3524" w:rsidRDefault="009A3524" w:rsidP="009A3524">
      <w:pPr>
        <w:pStyle w:val="BodyText"/>
        <w:spacing w:after="0"/>
        <w:ind w:firstLine="763"/>
        <w:rPr>
          <w:rFonts w:ascii="Tahoma" w:hAnsi="Tahoma" w:cs="Tahoma"/>
          <w:sz w:val="24"/>
          <w:szCs w:val="24"/>
          <w:lang w:val="en-GB"/>
        </w:rPr>
      </w:pPr>
    </w:p>
    <w:p w14:paraId="5576F05E" w14:textId="77777777" w:rsidR="009A3524" w:rsidRPr="00EA34B8" w:rsidRDefault="009A3524" w:rsidP="009A3524">
      <w:pPr>
        <w:pStyle w:val="BodyText"/>
        <w:spacing w:after="0"/>
        <w:ind w:firstLine="763"/>
        <w:rPr>
          <w:b/>
          <w:bCs/>
          <w:sz w:val="24"/>
          <w:szCs w:val="24"/>
        </w:rPr>
      </w:pPr>
      <w:r>
        <w:rPr>
          <w:rFonts w:ascii="Tahoma" w:hAnsi="Tahoma" w:cs="Tahoma"/>
          <w:sz w:val="24"/>
          <w:szCs w:val="24"/>
          <w:lang w:val="en-GB"/>
        </w:rPr>
        <w:t xml:space="preserve">Stamp and signature___________ </w:t>
      </w:r>
    </w:p>
    <w:p w14:paraId="3B6F7C96" w14:textId="68CE5605" w:rsidR="000310A3" w:rsidRPr="000310A3" w:rsidRDefault="000310A3" w:rsidP="009A3524">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2"/>
  </w:num>
  <w:num w:numId="3">
    <w:abstractNumId w:val="29"/>
  </w:num>
  <w:num w:numId="4">
    <w:abstractNumId w:val="6"/>
  </w:num>
  <w:num w:numId="5">
    <w:abstractNumId w:val="4"/>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1"/>
  </w:num>
  <w:num w:numId="15">
    <w:abstractNumId w:val="33"/>
  </w:num>
  <w:num w:numId="16">
    <w:abstractNumId w:val="20"/>
  </w:num>
  <w:num w:numId="17">
    <w:abstractNumId w:val="41"/>
  </w:num>
  <w:num w:numId="18">
    <w:abstractNumId w:val="40"/>
  </w:num>
  <w:num w:numId="19">
    <w:abstractNumId w:val="9"/>
  </w:num>
  <w:num w:numId="20">
    <w:abstractNumId w:val="38"/>
  </w:num>
  <w:num w:numId="21">
    <w:abstractNumId w:val="22"/>
  </w:num>
  <w:num w:numId="22">
    <w:abstractNumId w:val="25"/>
  </w:num>
  <w:num w:numId="23">
    <w:abstractNumId w:val="16"/>
  </w:num>
  <w:num w:numId="24">
    <w:abstractNumId w:val="13"/>
  </w:num>
  <w:num w:numId="25">
    <w:abstractNumId w:val="10"/>
  </w:num>
  <w:num w:numId="26">
    <w:abstractNumId w:val="24"/>
  </w:num>
  <w:num w:numId="27">
    <w:abstractNumId w:val="8"/>
  </w:num>
  <w:num w:numId="28">
    <w:abstractNumId w:val="39"/>
  </w:num>
  <w:num w:numId="29">
    <w:abstractNumId w:val="34"/>
  </w:num>
  <w:num w:numId="30">
    <w:abstractNumId w:val="3"/>
  </w:num>
  <w:num w:numId="31">
    <w:abstractNumId w:val="23"/>
  </w:num>
  <w:num w:numId="32">
    <w:abstractNumId w:val="18"/>
  </w:num>
  <w:num w:numId="33">
    <w:abstractNumId w:val="7"/>
  </w:num>
  <w:num w:numId="34">
    <w:abstractNumId w:val="5"/>
  </w:num>
  <w:num w:numId="35">
    <w:abstractNumId w:val="15"/>
  </w:num>
  <w:num w:numId="36">
    <w:abstractNumId w:val="14"/>
  </w:num>
  <w:num w:numId="37">
    <w:abstractNumId w:val="27"/>
  </w:num>
  <w:num w:numId="38">
    <w:abstractNumId w:val="2"/>
  </w:num>
  <w:num w:numId="39">
    <w:abstractNumId w:val="11"/>
  </w:num>
  <w:num w:numId="40">
    <w:abstractNumId w:val="37"/>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A3524"/>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2021-11-15T07:17:00Z</dcterms:created>
  <dcterms:modified xsi:type="dcterms:W3CDTF">2021-11-15T07:17:00Z</dcterms:modified>
</cp:coreProperties>
</file>