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Header"/>
        <w:rPr>
          <w:rFonts w:ascii="Times New Roman" w:hAnsi="Times New Roman" w:cs="Times New Roman"/>
          <w:b/>
          <w:spacing w:val="-5"/>
          <w:sz w:val="20"/>
          <w:szCs w:val="20"/>
        </w:rPr>
      </w:pPr>
    </w:p>
    <w:p w14:paraId="4AC22407" w14:textId="747FA77D" w:rsidR="0085156C" w:rsidRPr="00695D13" w:rsidRDefault="0085156C" w:rsidP="0085156C">
      <w:pPr>
        <w:pStyle w:val="Body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w:t>
      </w:r>
      <w:proofErr w:type="spellStart"/>
      <w:r w:rsidRPr="00695D13">
        <w:rPr>
          <w:rFonts w:ascii="Times New Roman" w:hAnsi="Times New Roman"/>
        </w:rPr>
        <w:t>serie</w:t>
      </w:r>
      <w:proofErr w:type="spellEnd"/>
      <w:r w:rsidRPr="00695D13">
        <w:rPr>
          <w:rFonts w:ascii="Times New Roman" w:hAnsi="Times New Roman"/>
        </w:rPr>
        <w:t xml:space="preserve"> ______ no._________________, PNC_________________________, owner of _________no of shares, representing __% from joint stock of its,  which gives me a _____ number of votes in Ordinary General Meeting of Shareholders SANTIERUL NAVAL ORSOVA SA to be held in </w:t>
      </w:r>
      <w:r w:rsidR="0008138C" w:rsidRPr="00695D13">
        <w:rPr>
          <w:rFonts w:ascii="Times New Roman" w:hAnsi="Times New Roman"/>
        </w:rPr>
        <w:t>2</w:t>
      </w:r>
      <w:r w:rsidR="00695D13" w:rsidRPr="00695D13">
        <w:rPr>
          <w:rFonts w:ascii="Times New Roman" w:hAnsi="Times New Roman"/>
        </w:rPr>
        <w:t>0.04</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1</w:t>
      </w:r>
      <w:r w:rsidR="00695D13" w:rsidRPr="00695D13">
        <w:rPr>
          <w:rFonts w:ascii="Times New Roman" w:hAnsi="Times New Roman"/>
        </w:rPr>
        <w:t>0</w:t>
      </w:r>
      <w:r w:rsidRPr="00695D13">
        <w:rPr>
          <w:rFonts w:ascii="Times New Roman" w:hAnsi="Times New Roman"/>
        </w:rPr>
        <w:t xml:space="preserve"> o’clock, at society’s headquarter, concluded for the first convocation, or in </w:t>
      </w:r>
      <w:r w:rsidR="0008138C" w:rsidRPr="00695D13">
        <w:rPr>
          <w:rFonts w:ascii="Times New Roman" w:hAnsi="Times New Roman"/>
        </w:rPr>
        <w:t>2</w:t>
      </w:r>
      <w:r w:rsidR="00695D13" w:rsidRPr="00695D13">
        <w:rPr>
          <w:rFonts w:ascii="Times New Roman" w:hAnsi="Times New Roman"/>
        </w:rPr>
        <w:t>1</w:t>
      </w:r>
      <w:r w:rsidRPr="00695D13">
        <w:rPr>
          <w:rFonts w:ascii="Times New Roman" w:hAnsi="Times New Roman"/>
        </w:rPr>
        <w:t>.</w:t>
      </w:r>
      <w:r w:rsidR="00695D13" w:rsidRPr="00695D13">
        <w:rPr>
          <w:rFonts w:ascii="Times New Roman" w:hAnsi="Times New Roman"/>
        </w:rPr>
        <w:t>04</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xml:space="preserve"> at the same hour and address, concluded as being second convocation, in case that the first one </w:t>
      </w:r>
      <w:proofErr w:type="spellStart"/>
      <w:r w:rsidRPr="00695D13">
        <w:rPr>
          <w:rFonts w:ascii="Times New Roman" w:hAnsi="Times New Roman"/>
        </w:rPr>
        <w:t>can not</w:t>
      </w:r>
      <w:proofErr w:type="spellEnd"/>
      <w:r w:rsidRPr="00695D13">
        <w:rPr>
          <w:rFonts w:ascii="Times New Roman" w:hAnsi="Times New Roman"/>
        </w:rPr>
        <w:t xml:space="preserve">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Style w:val="TableGrid"/>
        <w:tblW w:w="10345" w:type="dxa"/>
        <w:tblInd w:w="360" w:type="dxa"/>
        <w:tblLayout w:type="fixed"/>
        <w:tblLook w:val="04A0" w:firstRow="1" w:lastRow="0" w:firstColumn="1" w:lastColumn="0" w:noHBand="0" w:noVBand="1"/>
      </w:tblPr>
      <w:tblGrid>
        <w:gridCol w:w="6745"/>
        <w:gridCol w:w="900"/>
        <w:gridCol w:w="1170"/>
        <w:gridCol w:w="1530"/>
      </w:tblGrid>
      <w:tr w:rsidR="0085156C" w:rsidRPr="00695D13" w14:paraId="00813A16" w14:textId="77777777" w:rsidTr="00A37159">
        <w:trPr>
          <w:trHeight w:val="481"/>
        </w:trPr>
        <w:tc>
          <w:tcPr>
            <w:tcW w:w="6745" w:type="dxa"/>
          </w:tcPr>
          <w:p w14:paraId="60D2E458" w14:textId="77777777" w:rsidR="0085156C" w:rsidRPr="00695D13" w:rsidRDefault="0085156C" w:rsidP="006F1E34">
            <w:pPr>
              <w:pStyle w:val="Body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158EE441"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25D754C0"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0DB19FF"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85156C" w:rsidRPr="00695D13" w14:paraId="3B92D162" w14:textId="77777777" w:rsidTr="00A37159">
        <w:tc>
          <w:tcPr>
            <w:tcW w:w="6745" w:type="dxa"/>
          </w:tcPr>
          <w:p w14:paraId="789E076D" w14:textId="66221B65" w:rsidR="0085156C" w:rsidRPr="00695D13" w:rsidRDefault="0008138C" w:rsidP="0008138C">
            <w:pPr>
              <w:tabs>
                <w:tab w:val="left" w:pos="720"/>
                <w:tab w:val="left" w:pos="1440"/>
                <w:tab w:val="left" w:leader="dot" w:pos="2579"/>
              </w:tabs>
              <w:jc w:val="both"/>
              <w:rPr>
                <w:rStyle w:val="hps"/>
                <w:rFonts w:ascii="Times New Roman" w:hAnsi="Times New Roman" w:cs="Times New Roman"/>
                <w:sz w:val="20"/>
                <w:szCs w:val="20"/>
                <w:lang w:val="en"/>
              </w:rPr>
            </w:pPr>
            <w:r w:rsidRPr="00695D13">
              <w:rPr>
                <w:rStyle w:val="hps"/>
                <w:rFonts w:ascii="Times New Roman" w:hAnsi="Times New Roman" w:cs="Times New Roman"/>
                <w:sz w:val="20"/>
                <w:szCs w:val="20"/>
                <w:lang w:val="en"/>
              </w:rPr>
              <w:t>1.Election of the meeting secretariat consisting of three members, respectively Mrs. Maria C</w:t>
            </w:r>
            <w:r w:rsidR="00695D13" w:rsidRPr="00695D13">
              <w:rPr>
                <w:rStyle w:val="hps"/>
                <w:rFonts w:ascii="Times New Roman" w:hAnsi="Times New Roman" w:cs="Times New Roman"/>
                <w:sz w:val="20"/>
                <w:szCs w:val="20"/>
                <w:lang w:val="en"/>
              </w:rPr>
              <w:t>i</w:t>
            </w:r>
            <w:r w:rsidRPr="00695D13">
              <w:rPr>
                <w:rStyle w:val="hps"/>
                <w:rFonts w:ascii="Times New Roman" w:hAnsi="Times New Roman" w:cs="Times New Roman"/>
                <w:sz w:val="20"/>
                <w:szCs w:val="20"/>
                <w:lang w:val="en"/>
              </w:rPr>
              <w:t>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900" w:type="dxa"/>
          </w:tcPr>
          <w:p w14:paraId="618FCB98" w14:textId="77777777" w:rsidR="0085156C" w:rsidRPr="00695D13" w:rsidRDefault="0085156C" w:rsidP="006F1E34">
            <w:pPr>
              <w:pStyle w:val="Body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64827A48" w14:textId="77777777" w:rsidR="0085156C" w:rsidRPr="00695D13" w:rsidRDefault="0085156C" w:rsidP="006F1E34">
            <w:pPr>
              <w:pStyle w:val="BodyText"/>
              <w:snapToGrid w:val="0"/>
              <w:spacing w:before="120" w:after="120"/>
              <w:jc w:val="center"/>
              <w:rPr>
                <w:rFonts w:ascii="Times New Roman" w:hAnsi="Times New Roman"/>
                <w:lang w:val="en"/>
              </w:rPr>
            </w:pPr>
          </w:p>
        </w:tc>
        <w:tc>
          <w:tcPr>
            <w:tcW w:w="1530" w:type="dxa"/>
          </w:tcPr>
          <w:p w14:paraId="7C9A03DB" w14:textId="77777777" w:rsidR="0085156C" w:rsidRPr="00695D13" w:rsidRDefault="0085156C" w:rsidP="006F1E34">
            <w:pPr>
              <w:pStyle w:val="BodyText"/>
              <w:snapToGrid w:val="0"/>
              <w:spacing w:before="120" w:after="120"/>
              <w:jc w:val="center"/>
              <w:rPr>
                <w:rFonts w:ascii="Times New Roman" w:hAnsi="Times New Roman"/>
                <w:lang w:val="en"/>
              </w:rPr>
            </w:pPr>
          </w:p>
        </w:tc>
      </w:tr>
      <w:tr w:rsidR="00331DEC" w:rsidRPr="00695D13" w14:paraId="116E7B9C" w14:textId="77777777" w:rsidTr="00A37159">
        <w:tc>
          <w:tcPr>
            <w:tcW w:w="6745" w:type="dxa"/>
          </w:tcPr>
          <w:p w14:paraId="363F26C4" w14:textId="18EFAB58" w:rsidR="00331DEC" w:rsidRPr="00695D13" w:rsidRDefault="0008138C" w:rsidP="006F1E34">
            <w:pPr>
              <w:tabs>
                <w:tab w:val="left" w:pos="720"/>
                <w:tab w:val="left" w:pos="1440"/>
                <w:tab w:val="left" w:leader="dot" w:pos="2579"/>
              </w:tabs>
              <w:contextualSpacing/>
              <w:jc w:val="both"/>
              <w:rPr>
                <w:rStyle w:val="hps"/>
                <w:rFonts w:ascii="Times New Roman" w:hAnsi="Times New Roman" w:cs="Times New Roman"/>
                <w:sz w:val="20"/>
                <w:szCs w:val="20"/>
                <w:lang w:val="en"/>
              </w:rPr>
            </w:pPr>
            <w:r w:rsidRPr="00695D13">
              <w:rPr>
                <w:rStyle w:val="hps"/>
                <w:rFonts w:ascii="Times New Roman" w:hAnsi="Times New Roman" w:cs="Times New Roman"/>
                <w:sz w:val="20"/>
                <w:szCs w:val="20"/>
                <w:lang w:val="en"/>
              </w:rPr>
              <w:t>2</w:t>
            </w:r>
            <w:r w:rsidR="00695D13" w:rsidRPr="00695D13">
              <w:rPr>
                <w:rFonts w:ascii="Times New Roman" w:hAnsi="Times New Roman" w:cs="Times New Roman"/>
                <w:sz w:val="20"/>
                <w:szCs w:val="20"/>
              </w:rPr>
              <w:t xml:space="preserve"> </w:t>
            </w:r>
            <w:r w:rsidR="00695D13"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900" w:type="dxa"/>
          </w:tcPr>
          <w:p w14:paraId="2FBEF12A"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170" w:type="dxa"/>
          </w:tcPr>
          <w:p w14:paraId="4B36A86E"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530" w:type="dxa"/>
          </w:tcPr>
          <w:p w14:paraId="0AE86B71" w14:textId="77777777" w:rsidR="00331DEC" w:rsidRPr="00695D13" w:rsidRDefault="00331DEC" w:rsidP="006F1E34">
            <w:pPr>
              <w:pStyle w:val="BodyText"/>
              <w:snapToGrid w:val="0"/>
              <w:spacing w:before="120" w:after="120"/>
              <w:jc w:val="center"/>
              <w:rPr>
                <w:rFonts w:ascii="Times New Roman" w:hAnsi="Times New Roman"/>
                <w:lang w:val="en"/>
              </w:rPr>
            </w:pPr>
          </w:p>
        </w:tc>
      </w:tr>
      <w:tr w:rsidR="0085156C" w:rsidRPr="00695D13" w14:paraId="68D5F217" w14:textId="77777777" w:rsidTr="00A37159">
        <w:trPr>
          <w:trHeight w:val="266"/>
        </w:trPr>
        <w:tc>
          <w:tcPr>
            <w:tcW w:w="6745" w:type="dxa"/>
          </w:tcPr>
          <w:p w14:paraId="0A777AF1" w14:textId="2CE2A079" w:rsidR="0085156C" w:rsidRPr="00695D13" w:rsidRDefault="00695D13" w:rsidP="00695D13">
            <w:pPr>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900" w:type="dxa"/>
          </w:tcPr>
          <w:p w14:paraId="24B416F7"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170" w:type="dxa"/>
          </w:tcPr>
          <w:p w14:paraId="2BE1CA0A"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530" w:type="dxa"/>
          </w:tcPr>
          <w:p w14:paraId="10109FFA" w14:textId="77777777" w:rsidR="0085156C" w:rsidRPr="00695D13" w:rsidRDefault="0085156C" w:rsidP="006F1E34">
            <w:pPr>
              <w:pStyle w:val="BodyText"/>
              <w:snapToGrid w:val="0"/>
              <w:spacing w:before="120" w:after="120"/>
              <w:jc w:val="center"/>
              <w:rPr>
                <w:rFonts w:ascii="Times New Roman" w:hAnsi="Times New Roman"/>
                <w:lang w:val="it-IT"/>
              </w:rPr>
            </w:pPr>
          </w:p>
        </w:tc>
      </w:tr>
      <w:tr w:rsidR="00331DEC" w:rsidRPr="00695D13" w14:paraId="0234A20A" w14:textId="77777777" w:rsidTr="00A37159">
        <w:trPr>
          <w:trHeight w:val="266"/>
        </w:trPr>
        <w:tc>
          <w:tcPr>
            <w:tcW w:w="6745" w:type="dxa"/>
          </w:tcPr>
          <w:p w14:paraId="20FC5D61" w14:textId="5425413C" w:rsidR="00331DEC" w:rsidRPr="00695D13" w:rsidRDefault="00695D13"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900" w:type="dxa"/>
          </w:tcPr>
          <w:p w14:paraId="0C97123B" w14:textId="77777777" w:rsidR="00331DEC" w:rsidRPr="00695D13" w:rsidRDefault="00331DEC" w:rsidP="006F1E34">
            <w:pPr>
              <w:pStyle w:val="BodyText"/>
              <w:snapToGrid w:val="0"/>
              <w:spacing w:before="120" w:after="120"/>
              <w:jc w:val="center"/>
              <w:rPr>
                <w:rFonts w:ascii="Times New Roman" w:hAnsi="Times New Roman"/>
                <w:lang w:val="it-IT"/>
              </w:rPr>
            </w:pPr>
          </w:p>
        </w:tc>
        <w:tc>
          <w:tcPr>
            <w:tcW w:w="1170" w:type="dxa"/>
          </w:tcPr>
          <w:p w14:paraId="1AA3198F" w14:textId="77777777" w:rsidR="00331DEC" w:rsidRPr="00695D13" w:rsidRDefault="00331DEC" w:rsidP="006F1E34">
            <w:pPr>
              <w:pStyle w:val="BodyText"/>
              <w:snapToGrid w:val="0"/>
              <w:spacing w:before="120" w:after="120"/>
              <w:jc w:val="center"/>
              <w:rPr>
                <w:rFonts w:ascii="Times New Roman" w:hAnsi="Times New Roman"/>
                <w:lang w:val="it-IT"/>
              </w:rPr>
            </w:pPr>
          </w:p>
        </w:tc>
        <w:tc>
          <w:tcPr>
            <w:tcW w:w="1530" w:type="dxa"/>
          </w:tcPr>
          <w:p w14:paraId="7E18384B" w14:textId="77777777" w:rsidR="00331DEC" w:rsidRPr="00695D13" w:rsidRDefault="00331DEC" w:rsidP="006F1E34">
            <w:pPr>
              <w:pStyle w:val="BodyText"/>
              <w:snapToGrid w:val="0"/>
              <w:spacing w:before="120" w:after="120"/>
              <w:jc w:val="center"/>
              <w:rPr>
                <w:rFonts w:ascii="Times New Roman" w:hAnsi="Times New Roman"/>
                <w:lang w:val="it-IT"/>
              </w:rPr>
            </w:pPr>
          </w:p>
        </w:tc>
      </w:tr>
      <w:tr w:rsidR="00695D13" w:rsidRPr="00695D13" w14:paraId="62FC253B" w14:textId="77777777" w:rsidTr="00A37159">
        <w:trPr>
          <w:trHeight w:val="266"/>
        </w:trPr>
        <w:tc>
          <w:tcPr>
            <w:tcW w:w="6745" w:type="dxa"/>
          </w:tcPr>
          <w:p w14:paraId="4016D6FA" w14:textId="6CF2A45A" w:rsidR="00695D13" w:rsidRPr="00695D13" w:rsidRDefault="00695D13"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900" w:type="dxa"/>
          </w:tcPr>
          <w:p w14:paraId="474217A7" w14:textId="77777777" w:rsidR="00695D13" w:rsidRPr="00695D13" w:rsidRDefault="00695D13" w:rsidP="006F1E34">
            <w:pPr>
              <w:pStyle w:val="BodyText"/>
              <w:snapToGrid w:val="0"/>
              <w:spacing w:before="120" w:after="120"/>
              <w:jc w:val="center"/>
              <w:rPr>
                <w:rFonts w:ascii="Times New Roman" w:hAnsi="Times New Roman"/>
                <w:lang w:val="it-IT"/>
              </w:rPr>
            </w:pPr>
          </w:p>
        </w:tc>
        <w:tc>
          <w:tcPr>
            <w:tcW w:w="1170" w:type="dxa"/>
          </w:tcPr>
          <w:p w14:paraId="4D922B8C" w14:textId="77777777" w:rsidR="00695D13" w:rsidRPr="00695D13" w:rsidRDefault="00695D13" w:rsidP="006F1E34">
            <w:pPr>
              <w:pStyle w:val="BodyText"/>
              <w:snapToGrid w:val="0"/>
              <w:spacing w:before="120" w:after="120"/>
              <w:jc w:val="center"/>
              <w:rPr>
                <w:rFonts w:ascii="Times New Roman" w:hAnsi="Times New Roman"/>
                <w:lang w:val="it-IT"/>
              </w:rPr>
            </w:pPr>
          </w:p>
        </w:tc>
        <w:tc>
          <w:tcPr>
            <w:tcW w:w="1530" w:type="dxa"/>
          </w:tcPr>
          <w:p w14:paraId="7B9D7771" w14:textId="77777777" w:rsidR="00695D13" w:rsidRPr="00695D13" w:rsidRDefault="00695D13" w:rsidP="006F1E34">
            <w:pPr>
              <w:pStyle w:val="BodyText"/>
              <w:snapToGrid w:val="0"/>
              <w:spacing w:before="120" w:after="120"/>
              <w:jc w:val="center"/>
              <w:rPr>
                <w:rFonts w:ascii="Times New Roman" w:hAnsi="Times New Roman"/>
                <w:lang w:val="it-IT"/>
              </w:rPr>
            </w:pPr>
          </w:p>
        </w:tc>
      </w:tr>
      <w:tr w:rsidR="00695D13" w:rsidRPr="00695D13" w14:paraId="324B4002" w14:textId="77777777" w:rsidTr="00A37159">
        <w:tc>
          <w:tcPr>
            <w:tcW w:w="6745" w:type="dxa"/>
          </w:tcPr>
          <w:p w14:paraId="72C27CA1" w14:textId="5D1E4926" w:rsidR="00695D13" w:rsidRPr="00695D13" w:rsidRDefault="00695D13" w:rsidP="00695D13">
            <w:pPr>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900" w:type="dxa"/>
          </w:tcPr>
          <w:p w14:paraId="2A3433B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2FB187E4"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48B71270"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00375C1C" w14:textId="77777777" w:rsidTr="00A37159">
        <w:tc>
          <w:tcPr>
            <w:tcW w:w="6745" w:type="dxa"/>
          </w:tcPr>
          <w:p w14:paraId="6E29DDA3" w14:textId="6DE90C5F"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900" w:type="dxa"/>
          </w:tcPr>
          <w:p w14:paraId="5728A422"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4D2D982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6933B86F"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2F2CBD92" w14:textId="77777777" w:rsidTr="00A37159">
        <w:tc>
          <w:tcPr>
            <w:tcW w:w="6745" w:type="dxa"/>
          </w:tcPr>
          <w:p w14:paraId="344545BC" w14:textId="052CF945"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900" w:type="dxa"/>
          </w:tcPr>
          <w:p w14:paraId="60911975"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398A8761"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127860F8"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1BE3FC38" w14:textId="77777777" w:rsidTr="00A37159">
        <w:tc>
          <w:tcPr>
            <w:tcW w:w="6745" w:type="dxa"/>
          </w:tcPr>
          <w:p w14:paraId="749B525E" w14:textId="61B468C1"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9.Approval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p>
        </w:tc>
        <w:tc>
          <w:tcPr>
            <w:tcW w:w="900" w:type="dxa"/>
          </w:tcPr>
          <w:p w14:paraId="05B3CCC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5DC47045"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5413EFD1"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1C4B94F8" w14:textId="77777777" w:rsidTr="00A37159">
        <w:tc>
          <w:tcPr>
            <w:tcW w:w="6745" w:type="dxa"/>
          </w:tcPr>
          <w:p w14:paraId="503AAD2B" w14:textId="0475DE3C" w:rsidR="00695D13"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10.Approval of the date of May 16, 2023 as the registration date and of the ex-date of May 15, 2023 for the identification of the shareholders affected by the decision of the Ordinary General Meeting of Shareholders.</w:t>
            </w:r>
          </w:p>
        </w:tc>
        <w:tc>
          <w:tcPr>
            <w:tcW w:w="900" w:type="dxa"/>
          </w:tcPr>
          <w:p w14:paraId="76122B80"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321BC862"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6EE32D3E"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85156C" w:rsidRPr="00695D13" w14:paraId="232B9845" w14:textId="77777777" w:rsidTr="00A37159">
        <w:tc>
          <w:tcPr>
            <w:tcW w:w="6745" w:type="dxa"/>
          </w:tcPr>
          <w:p w14:paraId="72B54600" w14:textId="3F98EAC4" w:rsidR="0085156C" w:rsidRPr="00695D13" w:rsidRDefault="00695D13"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695D13">
              <w:rPr>
                <w:rStyle w:val="hps"/>
                <w:rFonts w:ascii="Times New Roman" w:hAnsi="Times New Roman" w:cs="Times New Roman"/>
                <w:spacing w:val="-5"/>
                <w:sz w:val="20"/>
                <w:szCs w:val="20"/>
                <w:lang w:val="en"/>
              </w:rPr>
              <w:t>11</w:t>
            </w:r>
            <w:r w:rsidR="0008138C" w:rsidRPr="00695D13">
              <w:rPr>
                <w:rStyle w:val="hps"/>
                <w:rFonts w:ascii="Times New Roman" w:hAnsi="Times New Roman" w:cs="Times New Roman"/>
                <w:spacing w:val="-5"/>
                <w:sz w:val="20"/>
                <w:szCs w:val="20"/>
                <w:lang w:val="en"/>
              </w:rPr>
              <w:t>.Empowerment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900" w:type="dxa"/>
          </w:tcPr>
          <w:p w14:paraId="2F4B728D" w14:textId="77777777" w:rsidR="0085156C" w:rsidRPr="00695D13" w:rsidRDefault="0085156C" w:rsidP="006F1E34">
            <w:pPr>
              <w:pStyle w:val="BodyText"/>
              <w:snapToGrid w:val="0"/>
              <w:spacing w:before="120" w:after="120"/>
              <w:jc w:val="center"/>
              <w:rPr>
                <w:rFonts w:ascii="Times New Roman" w:hAnsi="Times New Roman"/>
                <w:lang w:val="ro-RO"/>
              </w:rPr>
            </w:pPr>
          </w:p>
        </w:tc>
        <w:tc>
          <w:tcPr>
            <w:tcW w:w="1170" w:type="dxa"/>
          </w:tcPr>
          <w:p w14:paraId="7C764B22" w14:textId="77777777" w:rsidR="0085156C" w:rsidRPr="00695D13" w:rsidRDefault="0085156C" w:rsidP="006F1E34">
            <w:pPr>
              <w:pStyle w:val="BodyText"/>
              <w:snapToGrid w:val="0"/>
              <w:spacing w:before="120" w:after="120"/>
              <w:jc w:val="center"/>
              <w:rPr>
                <w:rFonts w:ascii="Times New Roman" w:hAnsi="Times New Roman"/>
                <w:lang w:val="ro-RO"/>
              </w:rPr>
            </w:pPr>
          </w:p>
        </w:tc>
        <w:tc>
          <w:tcPr>
            <w:tcW w:w="1530" w:type="dxa"/>
          </w:tcPr>
          <w:p w14:paraId="612D553B" w14:textId="77777777" w:rsidR="0085156C" w:rsidRPr="00695D13" w:rsidRDefault="0085156C" w:rsidP="006F1E34">
            <w:pPr>
              <w:pStyle w:val="BodyText"/>
              <w:snapToGrid w:val="0"/>
              <w:spacing w:before="120" w:after="120"/>
              <w:jc w:val="center"/>
              <w:rPr>
                <w:rFonts w:ascii="Times New Roman" w:hAnsi="Times New Roman"/>
                <w:lang w:val="ro-RO"/>
              </w:rPr>
            </w:pPr>
          </w:p>
        </w:tc>
      </w:tr>
      <w:tr w:rsidR="00A37159" w14:paraId="69EFAC7E" w14:textId="77777777" w:rsidTr="00A37159">
        <w:tc>
          <w:tcPr>
            <w:tcW w:w="6745" w:type="dxa"/>
          </w:tcPr>
          <w:p w14:paraId="5BAA2C3F" w14:textId="595D73FC" w:rsidR="00A37159" w:rsidRDefault="00A37159" w:rsidP="0085156C">
            <w:pPr>
              <w:pStyle w:val="BodyText"/>
              <w:tabs>
                <w:tab w:val="left" w:pos="360"/>
              </w:tabs>
              <w:suppressAutoHyphens/>
              <w:spacing w:after="0"/>
              <w:rPr>
                <w:rFonts w:ascii="Times New Roman" w:hAnsi="Times New Roman"/>
                <w:lang w:val="en"/>
              </w:rPr>
            </w:pPr>
            <w:r w:rsidRPr="00A37159">
              <w:rPr>
                <w:rFonts w:ascii="Times New Roman" w:hAnsi="Times New Roman"/>
                <w:lang w:val="en"/>
              </w:rPr>
              <w:t>12.Approving the implementation of "Policies to ensure efficient management of the company."</w:t>
            </w:r>
          </w:p>
        </w:tc>
        <w:tc>
          <w:tcPr>
            <w:tcW w:w="900" w:type="dxa"/>
          </w:tcPr>
          <w:p w14:paraId="2A705E1B"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33D6F6E5"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58CA74CC" w14:textId="77777777" w:rsidR="00A37159" w:rsidRDefault="00A37159" w:rsidP="0085156C">
            <w:pPr>
              <w:pStyle w:val="BodyText"/>
              <w:tabs>
                <w:tab w:val="left" w:pos="360"/>
              </w:tabs>
              <w:suppressAutoHyphens/>
              <w:spacing w:after="0"/>
              <w:rPr>
                <w:rFonts w:ascii="Times New Roman" w:hAnsi="Times New Roman"/>
                <w:lang w:val="en"/>
              </w:rPr>
            </w:pPr>
          </w:p>
        </w:tc>
      </w:tr>
      <w:tr w:rsidR="00A37159" w14:paraId="28364054" w14:textId="77777777" w:rsidTr="00A37159">
        <w:tc>
          <w:tcPr>
            <w:tcW w:w="6745" w:type="dxa"/>
          </w:tcPr>
          <w:p w14:paraId="2AB95DAD" w14:textId="5B4F354C" w:rsidR="00A37159" w:rsidRDefault="00A37159" w:rsidP="0085156C">
            <w:pPr>
              <w:pStyle w:val="BodyText"/>
              <w:tabs>
                <w:tab w:val="left" w:pos="360"/>
              </w:tabs>
              <w:suppressAutoHyphens/>
              <w:spacing w:after="0"/>
              <w:rPr>
                <w:rFonts w:ascii="Times New Roman" w:hAnsi="Times New Roman"/>
                <w:lang w:val="en"/>
              </w:rPr>
            </w:pPr>
            <w:r>
              <w:rPr>
                <w:rFonts w:ascii="Times New Roman" w:hAnsi="Times New Roman"/>
                <w:lang w:val="en"/>
              </w:rPr>
              <w:lastRenderedPageBreak/>
              <w:t>13.</w:t>
            </w:r>
            <w:r w:rsidRPr="00A37159">
              <w:rPr>
                <w:rFonts w:ascii="Times New Roman" w:hAnsi="Times New Roman"/>
                <w:lang w:val="en"/>
              </w:rPr>
              <w:t xml:space="preserve">Approval of the conclusion of the Additional Act to the Management Contract concluded with the members of the Board of Directors, according to the draft of the Additional Act presented by the shareholder </w:t>
            </w:r>
            <w:proofErr w:type="spellStart"/>
            <w:r w:rsidRPr="00A37159">
              <w:rPr>
                <w:rFonts w:ascii="Times New Roman" w:hAnsi="Times New Roman"/>
                <w:lang w:val="en"/>
              </w:rPr>
              <w:t>Transilvania</w:t>
            </w:r>
            <w:proofErr w:type="spellEnd"/>
            <w:r w:rsidRPr="00A37159">
              <w:rPr>
                <w:rFonts w:ascii="Times New Roman" w:hAnsi="Times New Roman"/>
                <w:lang w:val="en"/>
              </w:rPr>
              <w:t xml:space="preserve"> Investments Alliance.</w:t>
            </w:r>
          </w:p>
        </w:tc>
        <w:tc>
          <w:tcPr>
            <w:tcW w:w="900" w:type="dxa"/>
          </w:tcPr>
          <w:p w14:paraId="244B9203"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022D409B"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1D1420AD" w14:textId="77777777" w:rsidR="00A37159" w:rsidRDefault="00A37159" w:rsidP="0085156C">
            <w:pPr>
              <w:pStyle w:val="BodyText"/>
              <w:tabs>
                <w:tab w:val="left" w:pos="360"/>
              </w:tabs>
              <w:suppressAutoHyphens/>
              <w:spacing w:after="0"/>
              <w:rPr>
                <w:rFonts w:ascii="Times New Roman" w:hAnsi="Times New Roman"/>
                <w:lang w:val="en"/>
              </w:rPr>
            </w:pPr>
          </w:p>
        </w:tc>
      </w:tr>
      <w:tr w:rsidR="00A37159" w14:paraId="2D1EBC21" w14:textId="77777777" w:rsidTr="00A37159">
        <w:tc>
          <w:tcPr>
            <w:tcW w:w="6745" w:type="dxa"/>
          </w:tcPr>
          <w:p w14:paraId="444E98D4" w14:textId="50732D77" w:rsidR="00A37159" w:rsidRDefault="00A37159" w:rsidP="0085156C">
            <w:pPr>
              <w:pStyle w:val="BodyText"/>
              <w:tabs>
                <w:tab w:val="left" w:pos="360"/>
              </w:tabs>
              <w:suppressAutoHyphens/>
              <w:spacing w:after="0"/>
              <w:rPr>
                <w:rFonts w:ascii="Times New Roman" w:hAnsi="Times New Roman"/>
                <w:lang w:val="en"/>
              </w:rPr>
            </w:pPr>
            <w:r w:rsidRPr="00A37159">
              <w:rPr>
                <w:rFonts w:ascii="Times New Roman" w:hAnsi="Times New Roman"/>
                <w:lang w:val="en"/>
              </w:rPr>
              <w:t>14.Designation of the person who will sign the Additional Act to the Administration Contract concluded with the members of the Board of Directors, as a conventional representative on behalf of the company.</w:t>
            </w:r>
          </w:p>
        </w:tc>
        <w:tc>
          <w:tcPr>
            <w:tcW w:w="900" w:type="dxa"/>
          </w:tcPr>
          <w:p w14:paraId="1649CD57"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285751A8"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38E465B6" w14:textId="77777777" w:rsidR="00A37159" w:rsidRDefault="00A37159" w:rsidP="0085156C">
            <w:pPr>
              <w:pStyle w:val="BodyText"/>
              <w:tabs>
                <w:tab w:val="left" w:pos="360"/>
              </w:tabs>
              <w:suppressAutoHyphens/>
              <w:spacing w:after="0"/>
              <w:rPr>
                <w:rFonts w:ascii="Times New Roman" w:hAnsi="Times New Roman"/>
                <w:lang w:val="en"/>
              </w:rPr>
            </w:pPr>
          </w:p>
        </w:tc>
      </w:tr>
    </w:tbl>
    <w:p w14:paraId="3FCE9570" w14:textId="77777777" w:rsidR="00A37159" w:rsidRDefault="00A37159" w:rsidP="0085156C">
      <w:pPr>
        <w:pStyle w:val="BodyText"/>
        <w:tabs>
          <w:tab w:val="left" w:pos="360"/>
        </w:tabs>
        <w:suppressAutoHyphens/>
        <w:spacing w:after="0"/>
        <w:ind w:left="360"/>
        <w:rPr>
          <w:rFonts w:ascii="Times New Roman" w:hAnsi="Times New Roman"/>
          <w:lang w:val="en"/>
        </w:rPr>
      </w:pPr>
    </w:p>
    <w:p w14:paraId="24E26FAC" w14:textId="77777777" w:rsidR="00A37159" w:rsidRDefault="00A37159" w:rsidP="0085156C">
      <w:pPr>
        <w:pStyle w:val="BodyText"/>
        <w:tabs>
          <w:tab w:val="left" w:pos="360"/>
        </w:tabs>
        <w:suppressAutoHyphens/>
        <w:spacing w:after="0"/>
        <w:ind w:left="360"/>
        <w:rPr>
          <w:rFonts w:ascii="Times New Roman" w:hAnsi="Times New Roman"/>
          <w:lang w:val="en"/>
        </w:rPr>
      </w:pPr>
    </w:p>
    <w:p w14:paraId="072B77E0" w14:textId="7347CF23" w:rsidR="0085156C" w:rsidRPr="00695D13" w:rsidRDefault="0085156C" w:rsidP="0085156C">
      <w:pPr>
        <w:pStyle w:val="BodyText"/>
        <w:tabs>
          <w:tab w:val="left" w:pos="360"/>
        </w:tabs>
        <w:suppressAutoHyphens/>
        <w:spacing w:after="0"/>
        <w:ind w:left="360"/>
        <w:rPr>
          <w:rFonts w:ascii="Times New Roman" w:hAnsi="Times New Roman"/>
          <w:lang w:val="en-GB"/>
        </w:rPr>
      </w:pPr>
      <w:r w:rsidRPr="00695D13">
        <w:rPr>
          <w:rFonts w:ascii="Times New Roman" w:hAnsi="Times New Roman"/>
          <w:lang w:val="en"/>
        </w:rPr>
        <w:t xml:space="preserve">The vote will expressed by marking with “X” in only one box </w:t>
      </w:r>
      <w:proofErr w:type="spellStart"/>
      <w:r w:rsidRPr="00695D13">
        <w:rPr>
          <w:rFonts w:ascii="Times New Roman" w:hAnsi="Times New Roman"/>
          <w:lang w:val="en"/>
        </w:rPr>
        <w:t>coresponding</w:t>
      </w:r>
      <w:proofErr w:type="spellEnd"/>
      <w:r w:rsidRPr="00695D13">
        <w:rPr>
          <w:rFonts w:ascii="Times New Roman" w:hAnsi="Times New Roman"/>
          <w:lang w:val="en"/>
        </w:rPr>
        <w:t xml:space="preserve"> to vote intention, respectively </w:t>
      </w:r>
      <w:proofErr w:type="gramStart"/>
      <w:r w:rsidRPr="00695D13">
        <w:rPr>
          <w:rFonts w:ascii="Times New Roman" w:hAnsi="Times New Roman"/>
          <w:lang w:val="en"/>
        </w:rPr>
        <w:t>“ PRO</w:t>
      </w:r>
      <w:proofErr w:type="gramEnd"/>
      <w:r w:rsidRPr="00695D13">
        <w:rPr>
          <w:rFonts w:ascii="Times New Roman" w:hAnsi="Times New Roman"/>
          <w:lang w:val="en"/>
        </w:rPr>
        <w:t>”,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Body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Shareholder's signature: __________________________</w:t>
      </w:r>
    </w:p>
    <w:p w14:paraId="30FA38F1"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w:t>
      </w:r>
      <w:proofErr w:type="gramStart"/>
      <w:r w:rsidRPr="00695D13">
        <w:rPr>
          <w:rStyle w:val="tlid-translation"/>
          <w:rFonts w:ascii="Times New Roman" w:hAnsi="Times New Roman"/>
        </w:rPr>
        <w:t>in</w:t>
      </w:r>
      <w:proofErr w:type="gramEnd"/>
      <w:r w:rsidRPr="00695D13">
        <w:rPr>
          <w:rStyle w:val="tlid-translation"/>
          <w:rFonts w:ascii="Times New Roman" w:hAnsi="Times New Roman"/>
        </w:rPr>
        <w:t xml:space="preserve"> the case of the use of the empowerment, in case of the registration by registry or by post or courier)</w:t>
      </w:r>
    </w:p>
    <w:p w14:paraId="368EB5D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Body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w:t>
      </w:r>
      <w:proofErr w:type="gramStart"/>
      <w:r w:rsidRPr="00695D13">
        <w:rPr>
          <w:rStyle w:val="tlid-translation"/>
          <w:rFonts w:ascii="Times New Roman" w:hAnsi="Times New Roman"/>
        </w:rPr>
        <w:t xml:space="preserve">   (</w:t>
      </w:r>
      <w:proofErr w:type="gramEnd"/>
      <w:r w:rsidRPr="00695D13">
        <w:rPr>
          <w:rStyle w:val="tlid-translation"/>
          <w:rFonts w:ascii="Times New Roman" w:hAnsi="Times New Roman"/>
        </w:rPr>
        <w:t>to be filled in in capital letters)</w:t>
      </w:r>
    </w:p>
    <w:sectPr w:rsidR="000310A3" w:rsidRPr="00695D1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5"/>
  </w:num>
  <w:num w:numId="2" w16cid:durableId="818807814">
    <w:abstractNumId w:val="11"/>
  </w:num>
  <w:num w:numId="3" w16cid:durableId="1384675388">
    <w:abstractNumId w:val="29"/>
  </w:num>
  <w:num w:numId="4" w16cid:durableId="1328752374">
    <w:abstractNumId w:val="5"/>
  </w:num>
  <w:num w:numId="5" w16cid:durableId="102041674">
    <w:abstractNumId w:val="3"/>
  </w:num>
  <w:num w:numId="6" w16cid:durableId="161238824">
    <w:abstractNumId w:val="31"/>
  </w:num>
  <w:num w:numId="7" w16cid:durableId="1879589586">
    <w:abstractNumId w:val="20"/>
  </w:num>
  <w:num w:numId="8" w16cid:durableId="1178959624">
    <w:abstractNumId w:val="32"/>
  </w:num>
  <w:num w:numId="9" w16cid:durableId="390427903">
    <w:abstractNumId w:val="18"/>
  </w:num>
  <w:num w:numId="10" w16cid:durableId="1387408328">
    <w:abstractNumId w:val="30"/>
  </w:num>
  <w:num w:numId="11" w16cid:durableId="239020056">
    <w:abstractNumId w:val="16"/>
  </w:num>
  <w:num w:numId="12" w16cid:durableId="1680811828">
    <w:abstractNumId w:val="36"/>
  </w:num>
  <w:num w:numId="13" w16cid:durableId="684598636">
    <w:abstractNumId w:val="35"/>
  </w:num>
  <w:num w:numId="14" w16cid:durableId="1359693844">
    <w:abstractNumId w:val="0"/>
  </w:num>
  <w:num w:numId="15" w16cid:durableId="1971477857">
    <w:abstractNumId w:val="33"/>
  </w:num>
  <w:num w:numId="16" w16cid:durableId="1778015630">
    <w:abstractNumId w:val="19"/>
  </w:num>
  <w:num w:numId="17" w16cid:durableId="1549534904">
    <w:abstractNumId w:val="41"/>
  </w:num>
  <w:num w:numId="18" w16cid:durableId="787429390">
    <w:abstractNumId w:val="40"/>
  </w:num>
  <w:num w:numId="19" w16cid:durableId="1379822855">
    <w:abstractNumId w:val="8"/>
  </w:num>
  <w:num w:numId="20" w16cid:durableId="445854524">
    <w:abstractNumId w:val="38"/>
  </w:num>
  <w:num w:numId="21" w16cid:durableId="1366365461">
    <w:abstractNumId w:val="21"/>
  </w:num>
  <w:num w:numId="22" w16cid:durableId="602764100">
    <w:abstractNumId w:val="24"/>
  </w:num>
  <w:num w:numId="23" w16cid:durableId="2032100754">
    <w:abstractNumId w:val="15"/>
  </w:num>
  <w:num w:numId="24" w16cid:durableId="1039819519">
    <w:abstractNumId w:val="12"/>
  </w:num>
  <w:num w:numId="25" w16cid:durableId="1699041642">
    <w:abstractNumId w:val="9"/>
  </w:num>
  <w:num w:numId="26" w16cid:durableId="304429019">
    <w:abstractNumId w:val="23"/>
  </w:num>
  <w:num w:numId="27" w16cid:durableId="1890608693">
    <w:abstractNumId w:val="7"/>
  </w:num>
  <w:num w:numId="28" w16cid:durableId="300158573">
    <w:abstractNumId w:val="39"/>
  </w:num>
  <w:num w:numId="29" w16cid:durableId="914631053">
    <w:abstractNumId w:val="34"/>
  </w:num>
  <w:num w:numId="30" w16cid:durableId="513685590">
    <w:abstractNumId w:val="2"/>
  </w:num>
  <w:num w:numId="31" w16cid:durableId="960383605">
    <w:abstractNumId w:val="22"/>
  </w:num>
  <w:num w:numId="32" w16cid:durableId="65567983">
    <w:abstractNumId w:val="17"/>
  </w:num>
  <w:num w:numId="33" w16cid:durableId="1795824667">
    <w:abstractNumId w:val="6"/>
  </w:num>
  <w:num w:numId="34" w16cid:durableId="1033307337">
    <w:abstractNumId w:val="4"/>
  </w:num>
  <w:num w:numId="35" w16cid:durableId="575474543">
    <w:abstractNumId w:val="14"/>
  </w:num>
  <w:num w:numId="36" w16cid:durableId="2068802556">
    <w:abstractNumId w:val="13"/>
  </w:num>
  <w:num w:numId="37" w16cid:durableId="2052531235">
    <w:abstractNumId w:val="27"/>
  </w:num>
  <w:num w:numId="38" w16cid:durableId="833566210">
    <w:abstractNumId w:val="1"/>
  </w:num>
  <w:num w:numId="39" w16cid:durableId="212618590">
    <w:abstractNumId w:val="10"/>
  </w:num>
  <w:num w:numId="40" w16cid:durableId="2138833639">
    <w:abstractNumId w:val="37"/>
  </w:num>
  <w:num w:numId="41" w16cid:durableId="1811244329">
    <w:abstractNumId w:val="28"/>
  </w:num>
  <w:num w:numId="42" w16cid:durableId="9259228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755B3"/>
    <w:rsid w:val="00415F52"/>
    <w:rsid w:val="00445506"/>
    <w:rsid w:val="00594C85"/>
    <w:rsid w:val="00634BB1"/>
    <w:rsid w:val="00656C05"/>
    <w:rsid w:val="00695D13"/>
    <w:rsid w:val="00735565"/>
    <w:rsid w:val="007B3A9E"/>
    <w:rsid w:val="0085156C"/>
    <w:rsid w:val="008C5D18"/>
    <w:rsid w:val="008C7F12"/>
    <w:rsid w:val="00A216CC"/>
    <w:rsid w:val="00A37159"/>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4087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2023-04-03T09:41:00Z</dcterms:created>
  <dcterms:modified xsi:type="dcterms:W3CDTF">2023-04-03T09:41:00Z</dcterms:modified>
</cp:coreProperties>
</file>