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1D18EF76" w14:textId="0E39CEA8" w:rsidR="00A24490" w:rsidRDefault="00A24490" w:rsidP="00A24490"/>
    <w:p w14:paraId="62DE29C1" w14:textId="77777777" w:rsidR="00D73ABD" w:rsidRDefault="00D73ABD" w:rsidP="00A24490"/>
    <w:p w14:paraId="6C37774E" w14:textId="77777777" w:rsidR="00D73ABD" w:rsidRPr="00A24490" w:rsidRDefault="00D73ABD" w:rsidP="00A24490"/>
    <w:p w14:paraId="5F6F9D64" w14:textId="4AE00E62" w:rsidR="00431A2C" w:rsidRPr="00431A2C" w:rsidRDefault="00431A2C" w:rsidP="00431A2C">
      <w:pPr>
        <w:tabs>
          <w:tab w:val="center" w:pos="4680"/>
          <w:tab w:val="right" w:pos="9360"/>
        </w:tabs>
        <w:spacing w:after="0" w:line="240" w:lineRule="auto"/>
        <w:jc w:val="center"/>
        <w:rPr>
          <w:rFonts w:ascii="Times New Roman" w:eastAsia="Times New Roman" w:hAnsi="Times New Roman" w:cs="Times New Roman"/>
          <w:b/>
          <w:noProof w:val="0"/>
          <w:u w:val="single"/>
          <w:lang w:val="en-US" w:eastAsia="ro-RO"/>
        </w:rPr>
      </w:pPr>
      <w:r w:rsidRPr="00431A2C">
        <w:rPr>
          <w:rFonts w:ascii="Times New Roman" w:eastAsia="Times New Roman" w:hAnsi="Times New Roman" w:cs="Times New Roman"/>
          <w:b/>
          <w:noProof w:val="0"/>
          <w:u w:val="single"/>
          <w:lang w:val="en-US" w:eastAsia="ro-RO"/>
        </w:rPr>
        <w:t xml:space="preserve">RESOLUTION OF THE GENERAL ORDINARY MEETING OF THE SHAREHOLDERS FROM THE DATE OF </w:t>
      </w:r>
      <w:r w:rsidR="00C65236">
        <w:rPr>
          <w:rFonts w:ascii="Times New Roman" w:eastAsia="Times New Roman" w:hAnsi="Times New Roman" w:cs="Times New Roman"/>
          <w:b/>
          <w:noProof w:val="0"/>
          <w:u w:val="single"/>
          <w:lang w:val="en-US" w:eastAsia="ro-RO"/>
        </w:rPr>
        <w:t>2</w:t>
      </w:r>
      <w:r w:rsidR="00D73ABD">
        <w:rPr>
          <w:rFonts w:ascii="Times New Roman" w:eastAsia="Times New Roman" w:hAnsi="Times New Roman" w:cs="Times New Roman"/>
          <w:b/>
          <w:noProof w:val="0"/>
          <w:u w:val="single"/>
          <w:lang w:val="en-US" w:eastAsia="ro-RO"/>
        </w:rPr>
        <w:t>9</w:t>
      </w:r>
      <w:r w:rsidRPr="00431A2C">
        <w:rPr>
          <w:rFonts w:ascii="Times New Roman" w:eastAsia="Times New Roman" w:hAnsi="Times New Roman" w:cs="Times New Roman"/>
          <w:b/>
          <w:noProof w:val="0"/>
          <w:u w:val="single"/>
          <w:lang w:val="en-US" w:eastAsia="ro-RO"/>
        </w:rPr>
        <w:t>.0</w:t>
      </w:r>
      <w:r w:rsidR="00D73ABD">
        <w:rPr>
          <w:rFonts w:ascii="Times New Roman" w:eastAsia="Times New Roman" w:hAnsi="Times New Roman" w:cs="Times New Roman"/>
          <w:b/>
          <w:noProof w:val="0"/>
          <w:u w:val="single"/>
          <w:lang w:val="en-US" w:eastAsia="ro-RO"/>
        </w:rPr>
        <w:t>5</w:t>
      </w:r>
      <w:r w:rsidRPr="00431A2C">
        <w:rPr>
          <w:rFonts w:ascii="Times New Roman" w:eastAsia="Times New Roman" w:hAnsi="Times New Roman" w:cs="Times New Roman"/>
          <w:b/>
          <w:noProof w:val="0"/>
          <w:u w:val="single"/>
          <w:lang w:val="en-US" w:eastAsia="ro-RO"/>
        </w:rPr>
        <w:t>.202</w:t>
      </w:r>
      <w:r w:rsidR="00C65236">
        <w:rPr>
          <w:rFonts w:ascii="Times New Roman" w:eastAsia="Times New Roman" w:hAnsi="Times New Roman" w:cs="Times New Roman"/>
          <w:b/>
          <w:noProof w:val="0"/>
          <w:u w:val="single"/>
          <w:lang w:val="en-US" w:eastAsia="ro-RO"/>
        </w:rPr>
        <w:t>3</w:t>
      </w:r>
    </w:p>
    <w:p w14:paraId="57F5FB90" w14:textId="77777777" w:rsidR="00431A2C" w:rsidRPr="00431A2C" w:rsidRDefault="00431A2C" w:rsidP="00431A2C">
      <w:pPr>
        <w:tabs>
          <w:tab w:val="center" w:pos="4680"/>
          <w:tab w:val="right" w:pos="9360"/>
        </w:tabs>
        <w:spacing w:after="0" w:line="240" w:lineRule="auto"/>
        <w:jc w:val="center"/>
        <w:rPr>
          <w:rFonts w:ascii="Times New Roman" w:eastAsia="Times New Roman" w:hAnsi="Times New Roman" w:cs="Times New Roman"/>
          <w:noProof w:val="0"/>
          <w:sz w:val="24"/>
          <w:szCs w:val="24"/>
          <w:lang w:val="en-US" w:eastAsia="ro-RO"/>
        </w:rPr>
      </w:pPr>
    </w:p>
    <w:p w14:paraId="12C0B548" w14:textId="77777777" w:rsidR="00431A2C" w:rsidRPr="00431A2C" w:rsidRDefault="00431A2C" w:rsidP="00431A2C">
      <w:pPr>
        <w:tabs>
          <w:tab w:val="center" w:pos="4680"/>
          <w:tab w:val="right" w:pos="9360"/>
        </w:tabs>
        <w:spacing w:after="0" w:line="240" w:lineRule="auto"/>
        <w:rPr>
          <w:rFonts w:ascii="Times New Roman" w:eastAsia="Times New Roman" w:hAnsi="Times New Roman" w:cs="Times New Roman"/>
          <w:noProof w:val="0"/>
          <w:sz w:val="24"/>
          <w:szCs w:val="24"/>
          <w:lang w:val="en-US" w:eastAsia="ro-RO"/>
        </w:rPr>
      </w:pPr>
    </w:p>
    <w:p w14:paraId="05F74933" w14:textId="46955672" w:rsidR="00431A2C" w:rsidRPr="006017BD" w:rsidRDefault="00431A2C" w:rsidP="00431A2C">
      <w:pPr>
        <w:tabs>
          <w:tab w:val="center" w:pos="810"/>
          <w:tab w:val="right" w:pos="9360"/>
        </w:tabs>
        <w:spacing w:after="0" w:line="240" w:lineRule="auto"/>
        <w:rPr>
          <w:rFonts w:ascii="Times New Roman" w:eastAsia="Times New Roman" w:hAnsi="Times New Roman" w:cs="Times New Roman"/>
          <w:noProof w:val="0"/>
          <w:sz w:val="24"/>
          <w:szCs w:val="24"/>
          <w:lang w:val="en-US" w:eastAsia="ro-RO"/>
        </w:rPr>
      </w:pPr>
      <w:r w:rsidRPr="00431A2C">
        <w:rPr>
          <w:rFonts w:ascii="Times New Roman" w:eastAsia="Times New Roman" w:hAnsi="Times New Roman" w:cs="Times New Roman"/>
          <w:noProof w:val="0"/>
          <w:sz w:val="24"/>
          <w:szCs w:val="24"/>
          <w:lang w:val="en-US" w:eastAsia="ro-RO"/>
        </w:rPr>
        <w:tab/>
      </w:r>
      <w:r w:rsidRPr="006017BD">
        <w:rPr>
          <w:rFonts w:ascii="Times New Roman" w:eastAsia="Times New Roman" w:hAnsi="Times New Roman" w:cs="Times New Roman"/>
          <w:noProof w:val="0"/>
          <w:sz w:val="24"/>
          <w:szCs w:val="24"/>
          <w:lang w:val="en-US" w:eastAsia="ro-RO"/>
        </w:rPr>
        <w:tab/>
        <w:t xml:space="preserve">Analyzing the points registered in the agenda of the General Ordinary Meeting of the Shareholders which will be held on the date of </w:t>
      </w:r>
      <w:r w:rsidR="00C65236">
        <w:rPr>
          <w:rFonts w:ascii="Times New Roman" w:eastAsia="Times New Roman" w:hAnsi="Times New Roman" w:cs="Times New Roman"/>
          <w:noProof w:val="0"/>
          <w:sz w:val="24"/>
          <w:szCs w:val="24"/>
          <w:lang w:val="en-US" w:eastAsia="ro-RO"/>
        </w:rPr>
        <w:t>2</w:t>
      </w:r>
      <w:r w:rsidR="00D73ABD">
        <w:rPr>
          <w:rFonts w:ascii="Times New Roman" w:eastAsia="Times New Roman" w:hAnsi="Times New Roman" w:cs="Times New Roman"/>
          <w:noProof w:val="0"/>
          <w:sz w:val="24"/>
          <w:szCs w:val="24"/>
          <w:lang w:val="en-US" w:eastAsia="ro-RO"/>
        </w:rPr>
        <w:t>9</w:t>
      </w:r>
      <w:r w:rsidRPr="006017BD">
        <w:rPr>
          <w:rFonts w:ascii="Times New Roman" w:eastAsia="Times New Roman" w:hAnsi="Times New Roman" w:cs="Times New Roman"/>
          <w:noProof w:val="0"/>
          <w:sz w:val="24"/>
          <w:szCs w:val="24"/>
          <w:lang w:val="en-US" w:eastAsia="ro-RO"/>
        </w:rPr>
        <w:t>.0</w:t>
      </w:r>
      <w:r w:rsidR="00D73ABD">
        <w:rPr>
          <w:rFonts w:ascii="Times New Roman" w:eastAsia="Times New Roman" w:hAnsi="Times New Roman" w:cs="Times New Roman"/>
          <w:noProof w:val="0"/>
          <w:sz w:val="24"/>
          <w:szCs w:val="24"/>
          <w:lang w:val="en-US" w:eastAsia="ro-RO"/>
        </w:rPr>
        <w:t>5</w:t>
      </w:r>
      <w:r w:rsidRPr="006017BD">
        <w:rPr>
          <w:rFonts w:ascii="Times New Roman" w:eastAsia="Times New Roman" w:hAnsi="Times New Roman" w:cs="Times New Roman"/>
          <w:noProof w:val="0"/>
          <w:sz w:val="24"/>
          <w:szCs w:val="24"/>
          <w:lang w:val="en-US" w:eastAsia="ro-RO"/>
        </w:rPr>
        <w:t>.202</w:t>
      </w:r>
      <w:r w:rsidR="00C65236">
        <w:rPr>
          <w:rFonts w:ascii="Times New Roman" w:eastAsia="Times New Roman" w:hAnsi="Times New Roman" w:cs="Times New Roman"/>
          <w:noProof w:val="0"/>
          <w:sz w:val="24"/>
          <w:szCs w:val="24"/>
          <w:lang w:val="en-US" w:eastAsia="ro-RO"/>
        </w:rPr>
        <w:t>3</w:t>
      </w:r>
      <w:r w:rsidRPr="006017BD">
        <w:rPr>
          <w:rFonts w:ascii="Times New Roman" w:eastAsia="Times New Roman" w:hAnsi="Times New Roman" w:cs="Times New Roman"/>
          <w:noProof w:val="0"/>
          <w:sz w:val="24"/>
          <w:szCs w:val="24"/>
          <w:lang w:val="en-US" w:eastAsia="ro-RO"/>
        </w:rPr>
        <w:t xml:space="preserve"> – the first invitation, respectively </w:t>
      </w:r>
      <w:r w:rsidR="00D73ABD">
        <w:rPr>
          <w:rFonts w:ascii="Times New Roman" w:eastAsia="Times New Roman" w:hAnsi="Times New Roman" w:cs="Times New Roman"/>
          <w:noProof w:val="0"/>
          <w:sz w:val="24"/>
          <w:szCs w:val="24"/>
          <w:lang w:val="en-US" w:eastAsia="ro-RO"/>
        </w:rPr>
        <w:t>30</w:t>
      </w:r>
      <w:r w:rsidRPr="006017BD">
        <w:rPr>
          <w:rFonts w:ascii="Times New Roman" w:eastAsia="Times New Roman" w:hAnsi="Times New Roman" w:cs="Times New Roman"/>
          <w:noProof w:val="0"/>
          <w:sz w:val="24"/>
          <w:szCs w:val="24"/>
          <w:lang w:val="en-US" w:eastAsia="ro-RO"/>
        </w:rPr>
        <w:t>.0</w:t>
      </w:r>
      <w:r w:rsidR="00D73ABD">
        <w:rPr>
          <w:rFonts w:ascii="Times New Roman" w:eastAsia="Times New Roman" w:hAnsi="Times New Roman" w:cs="Times New Roman"/>
          <w:noProof w:val="0"/>
          <w:sz w:val="24"/>
          <w:szCs w:val="24"/>
          <w:lang w:val="en-US" w:eastAsia="ro-RO"/>
        </w:rPr>
        <w:t>5</w:t>
      </w:r>
      <w:r w:rsidRPr="006017BD">
        <w:rPr>
          <w:rFonts w:ascii="Times New Roman" w:eastAsia="Times New Roman" w:hAnsi="Times New Roman" w:cs="Times New Roman"/>
          <w:noProof w:val="0"/>
          <w:sz w:val="24"/>
          <w:szCs w:val="24"/>
          <w:lang w:val="en-US" w:eastAsia="ro-RO"/>
        </w:rPr>
        <w:t>.202</w:t>
      </w:r>
      <w:r w:rsidR="00C65236">
        <w:rPr>
          <w:rFonts w:ascii="Times New Roman" w:eastAsia="Times New Roman" w:hAnsi="Times New Roman" w:cs="Times New Roman"/>
          <w:noProof w:val="0"/>
          <w:sz w:val="24"/>
          <w:szCs w:val="24"/>
          <w:lang w:val="en-US" w:eastAsia="ro-RO"/>
        </w:rPr>
        <w:t>3</w:t>
      </w:r>
      <w:r w:rsidRPr="006017BD">
        <w:rPr>
          <w:rFonts w:ascii="Times New Roman" w:eastAsia="Times New Roman" w:hAnsi="Times New Roman" w:cs="Times New Roman"/>
          <w:noProof w:val="0"/>
          <w:sz w:val="24"/>
          <w:szCs w:val="24"/>
          <w:lang w:val="en-US" w:eastAsia="ro-RO"/>
        </w:rPr>
        <w:t xml:space="preserve"> – the second invitation, the Management Board of </w:t>
      </w:r>
      <w:proofErr w:type="spellStart"/>
      <w:r w:rsidRPr="006017BD">
        <w:rPr>
          <w:rFonts w:ascii="Times New Roman" w:eastAsia="Times New Roman" w:hAnsi="Times New Roman" w:cs="Times New Roman"/>
          <w:noProof w:val="0"/>
          <w:sz w:val="24"/>
          <w:szCs w:val="24"/>
          <w:lang w:val="en-US" w:eastAsia="ro-RO"/>
        </w:rPr>
        <w:t>Santierul</w:t>
      </w:r>
      <w:proofErr w:type="spellEnd"/>
      <w:r w:rsidRPr="006017BD">
        <w:rPr>
          <w:rFonts w:ascii="Times New Roman" w:eastAsia="Times New Roman" w:hAnsi="Times New Roman" w:cs="Times New Roman"/>
          <w:noProof w:val="0"/>
          <w:sz w:val="24"/>
          <w:szCs w:val="24"/>
          <w:lang w:val="en-US" w:eastAsia="ro-RO"/>
        </w:rPr>
        <w:t xml:space="preserve"> Naval </w:t>
      </w:r>
      <w:proofErr w:type="spellStart"/>
      <w:r w:rsidRPr="006017BD">
        <w:rPr>
          <w:rFonts w:ascii="Times New Roman" w:eastAsia="Times New Roman" w:hAnsi="Times New Roman" w:cs="Times New Roman"/>
          <w:noProof w:val="0"/>
          <w:sz w:val="24"/>
          <w:szCs w:val="24"/>
          <w:lang w:val="en-US" w:eastAsia="ro-RO"/>
        </w:rPr>
        <w:t>Orsova</w:t>
      </w:r>
      <w:proofErr w:type="spellEnd"/>
      <w:r w:rsidRPr="006017BD">
        <w:rPr>
          <w:rFonts w:ascii="Times New Roman" w:eastAsia="Times New Roman" w:hAnsi="Times New Roman" w:cs="Times New Roman"/>
          <w:noProof w:val="0"/>
          <w:sz w:val="24"/>
          <w:szCs w:val="24"/>
          <w:lang w:val="en-US" w:eastAsia="ro-RO"/>
        </w:rPr>
        <w:t xml:space="preserve"> S.A. proposes the </w:t>
      </w:r>
      <w:proofErr w:type="gramStart"/>
      <w:r w:rsidRPr="006017BD">
        <w:rPr>
          <w:rFonts w:ascii="Times New Roman" w:eastAsia="Times New Roman" w:hAnsi="Times New Roman" w:cs="Times New Roman"/>
          <w:noProof w:val="0"/>
          <w:sz w:val="24"/>
          <w:szCs w:val="24"/>
          <w:lang w:val="en-US" w:eastAsia="ro-RO"/>
        </w:rPr>
        <w:t>following</w:t>
      </w:r>
      <w:proofErr w:type="gramEnd"/>
      <w:r w:rsidRPr="006017BD">
        <w:rPr>
          <w:rFonts w:ascii="Times New Roman" w:eastAsia="Times New Roman" w:hAnsi="Times New Roman" w:cs="Times New Roman"/>
          <w:noProof w:val="0"/>
          <w:sz w:val="24"/>
          <w:szCs w:val="24"/>
          <w:lang w:val="en-US" w:eastAsia="ro-RO"/>
        </w:rPr>
        <w:t xml:space="preserve"> </w:t>
      </w:r>
    </w:p>
    <w:p w14:paraId="7ABFEC49" w14:textId="77777777" w:rsidR="00431A2C" w:rsidRDefault="00431A2C" w:rsidP="00431A2C">
      <w:pPr>
        <w:tabs>
          <w:tab w:val="center" w:pos="810"/>
          <w:tab w:val="right" w:pos="9360"/>
        </w:tabs>
        <w:spacing w:after="0" w:line="240" w:lineRule="auto"/>
        <w:jc w:val="center"/>
        <w:rPr>
          <w:rFonts w:ascii="Times New Roman" w:eastAsia="Times New Roman" w:hAnsi="Times New Roman" w:cs="Times New Roman"/>
          <w:b/>
          <w:noProof w:val="0"/>
          <w:sz w:val="24"/>
          <w:szCs w:val="24"/>
          <w:u w:val="single"/>
          <w:lang w:val="en-US" w:eastAsia="ro-RO"/>
        </w:rPr>
      </w:pPr>
    </w:p>
    <w:p w14:paraId="062366A3" w14:textId="77777777" w:rsidR="00D73ABD" w:rsidRPr="006017BD" w:rsidRDefault="00D73ABD" w:rsidP="00431A2C">
      <w:pPr>
        <w:tabs>
          <w:tab w:val="center" w:pos="810"/>
          <w:tab w:val="right" w:pos="9360"/>
        </w:tabs>
        <w:spacing w:after="0" w:line="240" w:lineRule="auto"/>
        <w:jc w:val="center"/>
        <w:rPr>
          <w:rFonts w:ascii="Times New Roman" w:eastAsia="Times New Roman" w:hAnsi="Times New Roman" w:cs="Times New Roman"/>
          <w:b/>
          <w:noProof w:val="0"/>
          <w:sz w:val="24"/>
          <w:szCs w:val="24"/>
          <w:u w:val="single"/>
          <w:lang w:val="en-US" w:eastAsia="ro-RO"/>
        </w:rPr>
      </w:pPr>
    </w:p>
    <w:p w14:paraId="2FD8A6A7" w14:textId="77777777" w:rsidR="00431A2C" w:rsidRPr="006017BD" w:rsidRDefault="00431A2C" w:rsidP="00431A2C">
      <w:pPr>
        <w:tabs>
          <w:tab w:val="center" w:pos="810"/>
          <w:tab w:val="right" w:pos="9360"/>
        </w:tabs>
        <w:spacing w:after="0" w:line="240" w:lineRule="auto"/>
        <w:jc w:val="center"/>
        <w:rPr>
          <w:rFonts w:ascii="Times New Roman" w:eastAsia="Times New Roman" w:hAnsi="Times New Roman" w:cs="Times New Roman"/>
          <w:b/>
          <w:noProof w:val="0"/>
          <w:sz w:val="24"/>
          <w:szCs w:val="24"/>
          <w:u w:val="single"/>
          <w:lang w:val="en-US" w:eastAsia="ro-RO"/>
        </w:rPr>
      </w:pPr>
      <w:r w:rsidRPr="006017BD">
        <w:rPr>
          <w:rFonts w:ascii="Times New Roman" w:eastAsia="Times New Roman" w:hAnsi="Times New Roman" w:cs="Times New Roman"/>
          <w:b/>
          <w:noProof w:val="0"/>
          <w:sz w:val="24"/>
          <w:szCs w:val="24"/>
          <w:u w:val="single"/>
          <w:lang w:val="en-US" w:eastAsia="ro-RO"/>
        </w:rPr>
        <w:t>RESOLUTION DRAFT:</w:t>
      </w:r>
    </w:p>
    <w:p w14:paraId="257E3182" w14:textId="77777777" w:rsidR="00431A2C" w:rsidRDefault="00431A2C" w:rsidP="00431A2C">
      <w:pPr>
        <w:tabs>
          <w:tab w:val="center" w:pos="810"/>
          <w:tab w:val="right" w:pos="9360"/>
        </w:tabs>
        <w:spacing w:after="0" w:line="240" w:lineRule="auto"/>
        <w:jc w:val="center"/>
        <w:rPr>
          <w:rFonts w:ascii="Times New Roman" w:eastAsia="Times New Roman" w:hAnsi="Times New Roman" w:cs="Times New Roman"/>
          <w:b/>
          <w:noProof w:val="0"/>
          <w:sz w:val="24"/>
          <w:szCs w:val="24"/>
          <w:u w:val="single"/>
          <w:lang w:val="en-US" w:eastAsia="ro-RO"/>
        </w:rPr>
      </w:pPr>
    </w:p>
    <w:p w14:paraId="4E61F8BF" w14:textId="77777777" w:rsidR="00D73ABD" w:rsidRPr="006017BD" w:rsidRDefault="00D73ABD" w:rsidP="00431A2C">
      <w:pPr>
        <w:tabs>
          <w:tab w:val="center" w:pos="810"/>
          <w:tab w:val="right" w:pos="9360"/>
        </w:tabs>
        <w:spacing w:after="0" w:line="240" w:lineRule="auto"/>
        <w:jc w:val="center"/>
        <w:rPr>
          <w:rFonts w:ascii="Times New Roman" w:eastAsia="Times New Roman" w:hAnsi="Times New Roman" w:cs="Times New Roman"/>
          <w:b/>
          <w:noProof w:val="0"/>
          <w:sz w:val="24"/>
          <w:szCs w:val="24"/>
          <w:u w:val="single"/>
          <w:lang w:val="en-US" w:eastAsia="ro-RO"/>
        </w:rPr>
      </w:pPr>
    </w:p>
    <w:p w14:paraId="753DFDB9" w14:textId="4A195C4B" w:rsidR="00431A2C" w:rsidRPr="006017BD" w:rsidRDefault="00431A2C" w:rsidP="00431A2C">
      <w:pPr>
        <w:tabs>
          <w:tab w:val="left" w:pos="720"/>
          <w:tab w:val="left" w:pos="1440"/>
          <w:tab w:val="left" w:leader="dot" w:pos="2579"/>
        </w:tabs>
        <w:spacing w:after="0" w:line="240" w:lineRule="auto"/>
        <w:contextualSpacing/>
        <w:jc w:val="both"/>
        <w:rPr>
          <w:rFonts w:ascii="Times New Roman" w:eastAsia="Times New Roman" w:hAnsi="Times New Roman" w:cs="Times New Roman"/>
          <w:bCs/>
          <w:noProof w:val="0"/>
          <w:sz w:val="24"/>
          <w:szCs w:val="24"/>
          <w:lang w:val="en-US" w:eastAsia="ro-RO"/>
        </w:rPr>
      </w:pPr>
      <w:r w:rsidRPr="006017BD">
        <w:rPr>
          <w:rFonts w:ascii="Times New Roman" w:eastAsia="Times New Roman" w:hAnsi="Times New Roman" w:cs="Times New Roman"/>
          <w:b/>
          <w:bCs/>
          <w:noProof w:val="0"/>
          <w:sz w:val="24"/>
          <w:szCs w:val="24"/>
          <w:lang w:val="en-US" w:eastAsia="ro-RO"/>
        </w:rPr>
        <w:tab/>
      </w:r>
      <w:r w:rsidRPr="006017BD">
        <w:rPr>
          <w:rFonts w:ascii="Times New Roman" w:eastAsia="Times New Roman" w:hAnsi="Times New Roman" w:cs="Times New Roman"/>
          <w:b/>
          <w:bCs/>
          <w:noProof w:val="0"/>
          <w:sz w:val="24"/>
          <w:szCs w:val="24"/>
          <w:u w:val="single"/>
          <w:lang w:val="en-US" w:eastAsia="ro-RO"/>
        </w:rPr>
        <w:t>Art.1.</w:t>
      </w:r>
      <w:r w:rsidRPr="006017BD">
        <w:rPr>
          <w:rFonts w:ascii="Times New Roman" w:eastAsia="Times New Roman" w:hAnsi="Times New Roman" w:cs="Times New Roman"/>
          <w:noProof w:val="0"/>
          <w:sz w:val="24"/>
          <w:szCs w:val="24"/>
          <w:lang w:val="en-US" w:eastAsia="ro-RO"/>
        </w:rPr>
        <w:t xml:space="preserve"> The e</w:t>
      </w:r>
      <w:r w:rsidRPr="006017BD">
        <w:rPr>
          <w:rFonts w:ascii="Times New Roman" w:eastAsia="Times New Roman" w:hAnsi="Times New Roman" w:cs="Times New Roman"/>
          <w:bCs/>
          <w:noProof w:val="0"/>
          <w:sz w:val="24"/>
          <w:szCs w:val="24"/>
          <w:lang w:val="en-US" w:eastAsia="ro-RO"/>
        </w:rPr>
        <w:t xml:space="preserve">lection of the meeting secretariat consisting of three members, respectively Mrs. Maria </w:t>
      </w:r>
      <w:proofErr w:type="spellStart"/>
      <w:r w:rsidRPr="006017BD">
        <w:rPr>
          <w:rFonts w:ascii="Times New Roman" w:eastAsia="Times New Roman" w:hAnsi="Times New Roman" w:cs="Times New Roman"/>
          <w:bCs/>
          <w:noProof w:val="0"/>
          <w:sz w:val="24"/>
          <w:szCs w:val="24"/>
          <w:lang w:val="en-US" w:eastAsia="ro-RO"/>
        </w:rPr>
        <w:t>C</w:t>
      </w:r>
      <w:r w:rsidR="00C65236">
        <w:rPr>
          <w:rFonts w:ascii="Times New Roman" w:eastAsia="Times New Roman" w:hAnsi="Times New Roman" w:cs="Times New Roman"/>
          <w:bCs/>
          <w:noProof w:val="0"/>
          <w:sz w:val="24"/>
          <w:szCs w:val="24"/>
          <w:lang w:val="en-US" w:eastAsia="ro-RO"/>
        </w:rPr>
        <w:t>i</w:t>
      </w:r>
      <w:r w:rsidRPr="006017BD">
        <w:rPr>
          <w:rFonts w:ascii="Times New Roman" w:eastAsia="Times New Roman" w:hAnsi="Times New Roman" w:cs="Times New Roman"/>
          <w:bCs/>
          <w:noProof w:val="0"/>
          <w:sz w:val="24"/>
          <w:szCs w:val="24"/>
          <w:lang w:val="en-US" w:eastAsia="ro-RO"/>
        </w:rPr>
        <w:t>rstoiu</w:t>
      </w:r>
      <w:proofErr w:type="spellEnd"/>
      <w:r w:rsidRPr="006017BD">
        <w:rPr>
          <w:rFonts w:ascii="Times New Roman" w:eastAsia="Times New Roman" w:hAnsi="Times New Roman" w:cs="Times New Roman"/>
          <w:bCs/>
          <w:noProof w:val="0"/>
          <w:sz w:val="24"/>
          <w:szCs w:val="24"/>
          <w:lang w:val="en-US" w:eastAsia="ro-RO"/>
        </w:rPr>
        <w:t xml:space="preserve">, Mrs. Carmen Inca and Mr. </w:t>
      </w:r>
      <w:proofErr w:type="spellStart"/>
      <w:r w:rsidRPr="006017BD">
        <w:rPr>
          <w:rFonts w:ascii="Times New Roman" w:eastAsia="Times New Roman" w:hAnsi="Times New Roman" w:cs="Times New Roman"/>
          <w:bCs/>
          <w:noProof w:val="0"/>
          <w:sz w:val="24"/>
          <w:szCs w:val="24"/>
          <w:lang w:val="en-US" w:eastAsia="ro-RO"/>
        </w:rPr>
        <w:t>Horia</w:t>
      </w:r>
      <w:proofErr w:type="spellEnd"/>
      <w:r w:rsidRPr="006017BD">
        <w:rPr>
          <w:rFonts w:ascii="Times New Roman" w:eastAsia="Times New Roman" w:hAnsi="Times New Roman" w:cs="Times New Roman"/>
          <w:bCs/>
          <w:noProof w:val="0"/>
          <w:sz w:val="24"/>
          <w:szCs w:val="24"/>
          <w:lang w:val="en-US" w:eastAsia="ro-RO"/>
        </w:rPr>
        <w:t xml:space="preserve"> </w:t>
      </w:r>
      <w:proofErr w:type="spellStart"/>
      <w:r w:rsidRPr="006017BD">
        <w:rPr>
          <w:rFonts w:ascii="Times New Roman" w:eastAsia="Times New Roman" w:hAnsi="Times New Roman" w:cs="Times New Roman"/>
          <w:bCs/>
          <w:noProof w:val="0"/>
          <w:sz w:val="24"/>
          <w:szCs w:val="24"/>
          <w:lang w:val="en-US" w:eastAsia="ro-RO"/>
        </w:rPr>
        <w:t>Ciorecan</w:t>
      </w:r>
      <w:proofErr w:type="spellEnd"/>
      <w:r w:rsidRPr="006017BD">
        <w:rPr>
          <w:rFonts w:ascii="Times New Roman" w:eastAsia="Times New Roman" w:hAnsi="Times New Roman" w:cs="Times New Roman"/>
          <w:bCs/>
          <w:noProof w:val="0"/>
          <w:sz w:val="24"/>
          <w:szCs w:val="24"/>
          <w:lang w:val="en-US" w:eastAsia="ro-RO"/>
        </w:rPr>
        <w:t>,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 is approved;</w:t>
      </w:r>
    </w:p>
    <w:p w14:paraId="663B9692" w14:textId="77777777" w:rsidR="00431A2C" w:rsidRPr="006017BD" w:rsidRDefault="00431A2C" w:rsidP="00431A2C">
      <w:pPr>
        <w:tabs>
          <w:tab w:val="center" w:pos="810"/>
          <w:tab w:val="right" w:pos="9360"/>
        </w:tabs>
        <w:spacing w:after="0" w:line="240" w:lineRule="auto"/>
        <w:ind w:left="348"/>
        <w:rPr>
          <w:rFonts w:ascii="Times New Roman" w:eastAsia="Times New Roman" w:hAnsi="Times New Roman" w:cs="Times New Roman"/>
          <w:noProof w:val="0"/>
          <w:sz w:val="24"/>
          <w:szCs w:val="24"/>
          <w:lang w:val="en-US" w:eastAsia="ro-RO"/>
        </w:rPr>
      </w:pPr>
    </w:p>
    <w:p w14:paraId="4B731B76" w14:textId="6A80CB98" w:rsidR="00431A2C" w:rsidRPr="006017BD" w:rsidRDefault="00431A2C" w:rsidP="00431A2C">
      <w:pPr>
        <w:tabs>
          <w:tab w:val="left" w:pos="720"/>
          <w:tab w:val="left" w:pos="1440"/>
          <w:tab w:val="left" w:leader="dot" w:pos="2579"/>
        </w:tabs>
        <w:spacing w:after="0" w:line="240" w:lineRule="auto"/>
        <w:contextualSpacing/>
        <w:jc w:val="both"/>
        <w:rPr>
          <w:rFonts w:ascii="Times New Roman" w:eastAsia="Times New Roman" w:hAnsi="Times New Roman" w:cs="Times New Roman"/>
          <w:noProof w:val="0"/>
          <w:sz w:val="24"/>
          <w:szCs w:val="24"/>
          <w:lang w:val="en-US" w:eastAsia="ro-RO"/>
        </w:rPr>
      </w:pPr>
      <w:r w:rsidRPr="006017BD">
        <w:rPr>
          <w:rFonts w:ascii="Times New Roman" w:eastAsia="Times New Roman" w:hAnsi="Times New Roman" w:cs="Times New Roman"/>
          <w:b/>
          <w:bCs/>
          <w:noProof w:val="0"/>
          <w:sz w:val="24"/>
          <w:szCs w:val="24"/>
          <w:lang w:val="en-US" w:eastAsia="ro-RO"/>
        </w:rPr>
        <w:tab/>
      </w:r>
      <w:r w:rsidRPr="006017BD">
        <w:rPr>
          <w:rFonts w:ascii="Times New Roman" w:eastAsia="Times New Roman" w:hAnsi="Times New Roman" w:cs="Times New Roman"/>
          <w:b/>
          <w:bCs/>
          <w:noProof w:val="0"/>
          <w:sz w:val="24"/>
          <w:szCs w:val="24"/>
          <w:u w:val="single"/>
          <w:lang w:val="en-US" w:eastAsia="ro-RO"/>
        </w:rPr>
        <w:t>Art.2.</w:t>
      </w:r>
      <w:r w:rsidRPr="006017BD">
        <w:rPr>
          <w:rFonts w:ascii="Times New Roman" w:eastAsia="Times New Roman" w:hAnsi="Times New Roman" w:cs="Times New Roman"/>
          <w:noProof w:val="0"/>
          <w:sz w:val="24"/>
          <w:szCs w:val="24"/>
          <w:lang w:val="en-US" w:eastAsia="ro-RO"/>
        </w:rPr>
        <w:t xml:space="preserve"> </w:t>
      </w:r>
      <w:r w:rsidR="00D73ABD" w:rsidRPr="00D73ABD">
        <w:rPr>
          <w:rFonts w:ascii="Times New Roman" w:eastAsia="Times New Roman" w:hAnsi="Times New Roman" w:cs="Times New Roman"/>
          <w:noProof w:val="0"/>
          <w:sz w:val="24"/>
          <w:szCs w:val="24"/>
          <w:lang w:eastAsia="ro-RO"/>
        </w:rPr>
        <w:t>The fixed remuneration</w:t>
      </w:r>
      <w:r w:rsidR="00537913">
        <w:rPr>
          <w:rFonts w:ascii="Times New Roman" w:eastAsia="Times New Roman" w:hAnsi="Times New Roman" w:cs="Times New Roman"/>
          <w:noProof w:val="0"/>
          <w:sz w:val="24"/>
          <w:szCs w:val="24"/>
          <w:lang w:eastAsia="ro-RO"/>
        </w:rPr>
        <w:t>s</w:t>
      </w:r>
      <w:r w:rsidR="00D73ABD" w:rsidRPr="00D73ABD">
        <w:rPr>
          <w:rFonts w:ascii="Times New Roman" w:eastAsia="Times New Roman" w:hAnsi="Times New Roman" w:cs="Times New Roman"/>
          <w:noProof w:val="0"/>
          <w:sz w:val="24"/>
          <w:szCs w:val="24"/>
          <w:lang w:eastAsia="ro-RO"/>
        </w:rPr>
        <w:t xml:space="preserve"> due to administrators for the 2023 financial year is approved, according to art. 19 (2) of the Constitutive Act, at the level approved by the shareholders for the 2022 financial year.</w:t>
      </w:r>
    </w:p>
    <w:p w14:paraId="497CD494" w14:textId="77777777" w:rsidR="00EC5FC0" w:rsidRDefault="00EC5FC0" w:rsidP="00EC5FC0">
      <w:pPr>
        <w:autoSpaceDE w:val="0"/>
        <w:autoSpaceDN w:val="0"/>
        <w:adjustRightInd w:val="0"/>
        <w:spacing w:after="0" w:line="240" w:lineRule="auto"/>
        <w:ind w:left="360" w:firstLine="348"/>
        <w:rPr>
          <w:rFonts w:ascii="Times New Roman" w:eastAsia="Times New Roman" w:hAnsi="Times New Roman" w:cs="Times New Roman"/>
          <w:b/>
          <w:noProof w:val="0"/>
          <w:sz w:val="24"/>
          <w:szCs w:val="24"/>
          <w:u w:val="single"/>
          <w:lang w:val="en-US" w:eastAsia="ro-RO"/>
        </w:rPr>
      </w:pPr>
    </w:p>
    <w:p w14:paraId="7A252C92" w14:textId="479F85AA" w:rsidR="00431A2C" w:rsidRPr="006017BD" w:rsidRDefault="00431A2C" w:rsidP="00EC5FC0">
      <w:pPr>
        <w:autoSpaceDE w:val="0"/>
        <w:autoSpaceDN w:val="0"/>
        <w:adjustRightInd w:val="0"/>
        <w:spacing w:after="0" w:line="240" w:lineRule="auto"/>
        <w:ind w:left="360" w:firstLine="348"/>
        <w:rPr>
          <w:rFonts w:ascii="Times New Roman" w:eastAsia="Times New Roman" w:hAnsi="Times New Roman" w:cs="Times New Roman"/>
          <w:noProof w:val="0"/>
          <w:sz w:val="24"/>
          <w:szCs w:val="24"/>
          <w:lang w:val="en-US" w:eastAsia="ro-RO"/>
        </w:rPr>
      </w:pPr>
      <w:r w:rsidRPr="006017BD">
        <w:rPr>
          <w:rFonts w:ascii="Times New Roman" w:eastAsia="Times New Roman" w:hAnsi="Times New Roman" w:cs="Times New Roman"/>
          <w:b/>
          <w:noProof w:val="0"/>
          <w:sz w:val="24"/>
          <w:szCs w:val="24"/>
          <w:u w:val="single"/>
          <w:lang w:val="en-US" w:eastAsia="ro-RO"/>
        </w:rPr>
        <w:t>Art.</w:t>
      </w:r>
      <w:r w:rsidR="00D73ABD">
        <w:rPr>
          <w:rFonts w:ascii="Times New Roman" w:eastAsia="Times New Roman" w:hAnsi="Times New Roman" w:cs="Times New Roman"/>
          <w:b/>
          <w:noProof w:val="0"/>
          <w:sz w:val="24"/>
          <w:szCs w:val="24"/>
          <w:u w:val="single"/>
          <w:lang w:val="en-US" w:eastAsia="ro-RO"/>
        </w:rPr>
        <w:t>3</w:t>
      </w:r>
      <w:r w:rsidRPr="006017BD">
        <w:rPr>
          <w:rFonts w:ascii="Times New Roman" w:eastAsia="Times New Roman" w:hAnsi="Times New Roman" w:cs="Times New Roman"/>
          <w:b/>
          <w:noProof w:val="0"/>
          <w:sz w:val="24"/>
          <w:szCs w:val="24"/>
          <w:u w:val="single"/>
          <w:lang w:val="en-US" w:eastAsia="ro-RO"/>
        </w:rPr>
        <w:t>.</w:t>
      </w:r>
      <w:r w:rsidRPr="006017BD">
        <w:rPr>
          <w:rFonts w:ascii="Times New Roman" w:eastAsia="Times New Roman" w:hAnsi="Times New Roman" w:cs="Times New Roman"/>
          <w:noProof w:val="0"/>
          <w:sz w:val="24"/>
          <w:szCs w:val="24"/>
          <w:lang w:val="en-US" w:eastAsia="ro-RO"/>
        </w:rPr>
        <w:t xml:space="preserve"> The power of attorney of Mr. Mircea Ion Sperdea, general manager of the company is approved, for the conclusion of the general ordinary meeting of the shareholders’ resolution (AGOA) and for any other documents which are necessary to the putting into execution of the AGOA resolution and to carry out the publicity and registration forms. </w:t>
      </w:r>
    </w:p>
    <w:p w14:paraId="7F2BDEBD" w14:textId="77777777" w:rsidR="00431A2C" w:rsidRPr="006017BD" w:rsidRDefault="00431A2C" w:rsidP="00431A2C">
      <w:pPr>
        <w:autoSpaceDE w:val="0"/>
        <w:autoSpaceDN w:val="0"/>
        <w:adjustRightInd w:val="0"/>
        <w:spacing w:before="120" w:after="0" w:line="276" w:lineRule="auto"/>
        <w:ind w:firstLine="720"/>
        <w:jc w:val="both"/>
        <w:rPr>
          <w:rFonts w:ascii="Times New Roman" w:eastAsia="Times New Roman" w:hAnsi="Times New Roman" w:cs="Times New Roman"/>
          <w:noProof w:val="0"/>
          <w:sz w:val="24"/>
          <w:szCs w:val="24"/>
          <w:lang w:val="en-US" w:eastAsia="ro-RO"/>
        </w:rPr>
      </w:pPr>
    </w:p>
    <w:p w14:paraId="510CE2AF" w14:textId="77777777" w:rsidR="00431A2C" w:rsidRPr="006017BD" w:rsidRDefault="00431A2C" w:rsidP="00431A2C">
      <w:pPr>
        <w:autoSpaceDE w:val="0"/>
        <w:autoSpaceDN w:val="0"/>
        <w:adjustRightInd w:val="0"/>
        <w:spacing w:after="0" w:line="276" w:lineRule="auto"/>
        <w:jc w:val="center"/>
        <w:rPr>
          <w:rFonts w:ascii="Times New Roman" w:eastAsia="Times New Roman" w:hAnsi="Times New Roman" w:cs="Times New Roman"/>
          <w:bCs/>
          <w:iCs/>
          <w:noProof w:val="0"/>
          <w:sz w:val="24"/>
          <w:szCs w:val="24"/>
          <w:lang w:val="en-US" w:eastAsia="ro-RO"/>
        </w:rPr>
      </w:pPr>
      <w:r w:rsidRPr="006017BD">
        <w:rPr>
          <w:rFonts w:ascii="Times New Roman" w:eastAsia="Times New Roman" w:hAnsi="Times New Roman" w:cs="Times New Roman"/>
          <w:bCs/>
          <w:iCs/>
          <w:noProof w:val="0"/>
          <w:sz w:val="24"/>
          <w:szCs w:val="24"/>
          <w:lang w:val="en-US" w:eastAsia="ro-RO"/>
        </w:rPr>
        <w:t>PRESIDENT OF THE MANAGEMENT BOARD,</w:t>
      </w:r>
    </w:p>
    <w:p w14:paraId="76612E4F" w14:textId="77777777" w:rsidR="00431A2C" w:rsidRPr="006017BD" w:rsidRDefault="00431A2C" w:rsidP="00431A2C">
      <w:pPr>
        <w:autoSpaceDE w:val="0"/>
        <w:autoSpaceDN w:val="0"/>
        <w:adjustRightInd w:val="0"/>
        <w:spacing w:after="0" w:line="276" w:lineRule="auto"/>
        <w:jc w:val="center"/>
        <w:rPr>
          <w:rFonts w:ascii="Times New Roman" w:eastAsia="Times New Roman" w:hAnsi="Times New Roman" w:cs="Times New Roman"/>
          <w:noProof w:val="0"/>
          <w:sz w:val="24"/>
          <w:szCs w:val="24"/>
          <w:lang w:val="ro-RO" w:eastAsia="ro-RO"/>
        </w:rPr>
      </w:pPr>
      <w:r w:rsidRPr="006017BD">
        <w:rPr>
          <w:rFonts w:ascii="Times New Roman" w:eastAsia="Times New Roman" w:hAnsi="Times New Roman" w:cs="Times New Roman"/>
          <w:bCs/>
          <w:noProof w:val="0"/>
          <w:sz w:val="24"/>
          <w:szCs w:val="24"/>
          <w:lang w:val="en-US" w:eastAsia="ro-RO"/>
        </w:rPr>
        <w:t>Rosca Radu-</w:t>
      </w:r>
      <w:proofErr w:type="spellStart"/>
      <w:r w:rsidRPr="006017BD">
        <w:rPr>
          <w:rFonts w:ascii="Times New Roman" w:eastAsia="Times New Roman" w:hAnsi="Times New Roman" w:cs="Times New Roman"/>
          <w:bCs/>
          <w:noProof w:val="0"/>
          <w:sz w:val="24"/>
          <w:szCs w:val="24"/>
          <w:lang w:val="en-US" w:eastAsia="ro-RO"/>
        </w:rPr>
        <w:t>Claudiu</w:t>
      </w:r>
      <w:proofErr w:type="spellEnd"/>
    </w:p>
    <w:p w14:paraId="5AB9AF03" w14:textId="5336267E" w:rsidR="00A24490" w:rsidRPr="006017BD" w:rsidRDefault="00A24490" w:rsidP="00431A2C">
      <w:pPr>
        <w:tabs>
          <w:tab w:val="left" w:pos="720"/>
          <w:tab w:val="left" w:pos="1440"/>
          <w:tab w:val="left" w:pos="2579"/>
        </w:tabs>
        <w:spacing w:after="0" w:line="240" w:lineRule="auto"/>
        <w:jc w:val="both"/>
        <w:rPr>
          <w:rFonts w:ascii="Times New Roman" w:hAnsi="Times New Roman" w:cs="Times New Roman"/>
          <w:sz w:val="24"/>
          <w:szCs w:val="24"/>
          <w:u w:val="single"/>
        </w:rPr>
      </w:pPr>
    </w:p>
    <w:sectPr w:rsidR="00A24490" w:rsidRPr="006017BD" w:rsidSect="00E555A8">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7C397" w14:textId="77777777" w:rsidR="009E3FAD" w:rsidRDefault="009E3FAD" w:rsidP="00C90EF4">
      <w:pPr>
        <w:spacing w:after="0" w:line="240" w:lineRule="auto"/>
      </w:pPr>
      <w:r>
        <w:separator/>
      </w:r>
    </w:p>
  </w:endnote>
  <w:endnote w:type="continuationSeparator" w:id="0">
    <w:p w14:paraId="2BB8A5D9" w14:textId="77777777" w:rsidR="009E3FAD" w:rsidRDefault="009E3FAD"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76279" w14:textId="77777777" w:rsidR="009E3FAD" w:rsidRDefault="009E3FAD" w:rsidP="00C90EF4">
      <w:pPr>
        <w:spacing w:after="0" w:line="240" w:lineRule="auto"/>
      </w:pPr>
      <w:r>
        <w:separator/>
      </w:r>
    </w:p>
  </w:footnote>
  <w:footnote w:type="continuationSeparator" w:id="0">
    <w:p w14:paraId="2099EF68" w14:textId="77777777" w:rsidR="009E3FAD" w:rsidRDefault="009E3FAD"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C2900"/>
    <w:multiLevelType w:val="hybridMultilevel"/>
    <w:tmpl w:val="6440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734429203">
    <w:abstractNumId w:val="2"/>
  </w:num>
  <w:num w:numId="2" w16cid:durableId="889001189">
    <w:abstractNumId w:val="1"/>
  </w:num>
  <w:num w:numId="3" w16cid:durableId="953172272">
    <w:abstractNumId w:val="3"/>
  </w:num>
  <w:num w:numId="4" w16cid:durableId="110187257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25FB2"/>
    <w:rsid w:val="001434C2"/>
    <w:rsid w:val="00183D6B"/>
    <w:rsid w:val="00190069"/>
    <w:rsid w:val="001A528B"/>
    <w:rsid w:val="001D287A"/>
    <w:rsid w:val="001D3D2C"/>
    <w:rsid w:val="001E190F"/>
    <w:rsid w:val="00202A49"/>
    <w:rsid w:val="00253350"/>
    <w:rsid w:val="002E12B6"/>
    <w:rsid w:val="002F4FBF"/>
    <w:rsid w:val="00336BAC"/>
    <w:rsid w:val="003448C8"/>
    <w:rsid w:val="00351164"/>
    <w:rsid w:val="00356990"/>
    <w:rsid w:val="00371D00"/>
    <w:rsid w:val="003755B3"/>
    <w:rsid w:val="003A5A20"/>
    <w:rsid w:val="003E2CB2"/>
    <w:rsid w:val="00415F52"/>
    <w:rsid w:val="00420F14"/>
    <w:rsid w:val="0043155E"/>
    <w:rsid w:val="00431A2C"/>
    <w:rsid w:val="00445506"/>
    <w:rsid w:val="00486FFF"/>
    <w:rsid w:val="004C4618"/>
    <w:rsid w:val="004D1927"/>
    <w:rsid w:val="00537913"/>
    <w:rsid w:val="005440CF"/>
    <w:rsid w:val="00554CCC"/>
    <w:rsid w:val="005617F4"/>
    <w:rsid w:val="00594C85"/>
    <w:rsid w:val="005B06E8"/>
    <w:rsid w:val="005F1383"/>
    <w:rsid w:val="005F1881"/>
    <w:rsid w:val="006017BD"/>
    <w:rsid w:val="00612A61"/>
    <w:rsid w:val="00634BB1"/>
    <w:rsid w:val="006464B9"/>
    <w:rsid w:val="00656C05"/>
    <w:rsid w:val="00660815"/>
    <w:rsid w:val="00692ED7"/>
    <w:rsid w:val="006B5D99"/>
    <w:rsid w:val="007246F2"/>
    <w:rsid w:val="00740AF6"/>
    <w:rsid w:val="00755AAD"/>
    <w:rsid w:val="0078428F"/>
    <w:rsid w:val="007B3A9E"/>
    <w:rsid w:val="007C47A7"/>
    <w:rsid w:val="007C7193"/>
    <w:rsid w:val="007F4D0B"/>
    <w:rsid w:val="00814A71"/>
    <w:rsid w:val="008B26E0"/>
    <w:rsid w:val="008C5D18"/>
    <w:rsid w:val="00910603"/>
    <w:rsid w:val="009A15A8"/>
    <w:rsid w:val="009E3FAD"/>
    <w:rsid w:val="009F71C2"/>
    <w:rsid w:val="00A02B83"/>
    <w:rsid w:val="00A216CC"/>
    <w:rsid w:val="00A24490"/>
    <w:rsid w:val="00A3539E"/>
    <w:rsid w:val="00A55CAE"/>
    <w:rsid w:val="00A83034"/>
    <w:rsid w:val="00A84916"/>
    <w:rsid w:val="00A91CA3"/>
    <w:rsid w:val="00AD778C"/>
    <w:rsid w:val="00B625A3"/>
    <w:rsid w:val="00B736C1"/>
    <w:rsid w:val="00B838DC"/>
    <w:rsid w:val="00BC5902"/>
    <w:rsid w:val="00BD0432"/>
    <w:rsid w:val="00BD29FA"/>
    <w:rsid w:val="00BF7EFA"/>
    <w:rsid w:val="00C53F33"/>
    <w:rsid w:val="00C65236"/>
    <w:rsid w:val="00C90EF4"/>
    <w:rsid w:val="00CD29FD"/>
    <w:rsid w:val="00D016FF"/>
    <w:rsid w:val="00D1335E"/>
    <w:rsid w:val="00D23364"/>
    <w:rsid w:val="00D3641C"/>
    <w:rsid w:val="00D62B32"/>
    <w:rsid w:val="00D73ABD"/>
    <w:rsid w:val="00DD3B56"/>
    <w:rsid w:val="00E1220C"/>
    <w:rsid w:val="00E555A8"/>
    <w:rsid w:val="00EA0E60"/>
    <w:rsid w:val="00EC5FC0"/>
    <w:rsid w:val="00EF54C8"/>
    <w:rsid w:val="00EF6AF9"/>
    <w:rsid w:val="00F15136"/>
    <w:rsid w:val="00F771B2"/>
    <w:rsid w:val="00F877A7"/>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iPriority w:val="99"/>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uiPriority w:val="99"/>
    <w:rsid w:val="00594C85"/>
    <w:rPr>
      <w:lang w:val="ro-RO"/>
    </w:rPr>
  </w:style>
  <w:style w:type="paragraph" w:styleId="Subsol">
    <w:name w:val="footer"/>
    <w:basedOn w:val="Normal"/>
    <w:link w:val="SubsolCaracter"/>
    <w:uiPriority w:val="99"/>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uiPriority w:val="99"/>
    <w:rsid w:val="00594C85"/>
    <w:rPr>
      <w:lang w:val="ro-RO"/>
    </w:rPr>
  </w:style>
  <w:style w:type="character" w:styleId="Hyperlink">
    <w:name w:val="Hyperlink"/>
    <w:uiPriority w:val="99"/>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table" w:customStyle="1" w:styleId="TableNormal">
    <w:name w:val="Table Normal"/>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231</Words>
  <Characters>1323</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12</cp:revision>
  <cp:lastPrinted>2022-03-10T13:43:00Z</cp:lastPrinted>
  <dcterms:created xsi:type="dcterms:W3CDTF">2022-03-09T13:48:00Z</dcterms:created>
  <dcterms:modified xsi:type="dcterms:W3CDTF">2023-04-26T06:33:00Z</dcterms:modified>
</cp:coreProperties>
</file>